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950" w:rsidRPr="00372DFA" w:rsidRDefault="00CA2682" w:rsidP="000419F7">
      <w:pPr>
        <w:autoSpaceDE w:val="0"/>
        <w:autoSpaceDN w:val="0"/>
        <w:adjustRightInd w:val="0"/>
        <w:spacing w:after="0" w:line="240" w:lineRule="auto"/>
        <w:rPr>
          <w:rFonts w:ascii="Verdana" w:hAnsi="Verdana" w:cs="Verdana"/>
          <w:color w:val="000000"/>
          <w:sz w:val="24"/>
          <w:szCs w:val="24"/>
        </w:rPr>
      </w:pPr>
      <w:bookmarkStart w:id="0" w:name="_GoBack"/>
      <w:bookmarkEnd w:id="0"/>
      <w:r>
        <w:rPr>
          <w:rFonts w:ascii="Verdana" w:hAnsi="Verdana" w:cs="Verdana"/>
          <w:color w:val="000000"/>
          <w:sz w:val="24"/>
          <w:szCs w:val="24"/>
        </w:rPr>
        <w:t xml:space="preserve">          </w:t>
      </w:r>
      <w:r w:rsidRPr="00372DFA">
        <w:rPr>
          <w:rFonts w:ascii="Verdana" w:hAnsi="Verdana" w:cs="Verdana"/>
          <w:b/>
          <w:bCs/>
          <w:color w:val="000000"/>
          <w:sz w:val="32"/>
          <w:szCs w:val="32"/>
        </w:rPr>
        <w:t xml:space="preserve">POL-DP01 </w:t>
      </w:r>
      <w:r w:rsidR="00046E39" w:rsidRPr="00372DFA">
        <w:rPr>
          <w:rFonts w:ascii="Verdana" w:hAnsi="Verdana" w:cs="Verdana"/>
          <w:b/>
          <w:bCs/>
          <w:color w:val="000000"/>
          <w:sz w:val="32"/>
          <w:szCs w:val="32"/>
        </w:rPr>
        <w:t>DATA PROTECTION POLICY</w:t>
      </w:r>
    </w:p>
    <w:p w:rsidR="00E20950" w:rsidRPr="00372DFA" w:rsidRDefault="00E20950" w:rsidP="00E20950">
      <w:pPr>
        <w:autoSpaceDE w:val="0"/>
        <w:autoSpaceDN w:val="0"/>
        <w:adjustRightInd w:val="0"/>
        <w:spacing w:after="0" w:line="240" w:lineRule="auto"/>
        <w:rPr>
          <w:rFonts w:ascii="Verdana" w:hAnsi="Verdana" w:cs="Verdana"/>
          <w:color w:val="000000"/>
          <w:sz w:val="24"/>
          <w:szCs w:val="24"/>
        </w:rPr>
      </w:pPr>
    </w:p>
    <w:p w:rsidR="00001B4D" w:rsidRPr="00372DFA" w:rsidRDefault="00B630E7" w:rsidP="00471253">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Under </w:t>
      </w:r>
      <w:r w:rsidR="00B91920" w:rsidRPr="00372DFA">
        <w:rPr>
          <w:rFonts w:ascii="Verdana" w:hAnsi="Verdana" w:cs="Verdana"/>
          <w:color w:val="000000"/>
          <w:sz w:val="20"/>
          <w:szCs w:val="20"/>
        </w:rPr>
        <w:t xml:space="preserve">data protection law, </w:t>
      </w:r>
      <w:r w:rsidRPr="00372DFA">
        <w:rPr>
          <w:rFonts w:ascii="Verdana" w:hAnsi="Verdana" w:cs="Verdana"/>
          <w:color w:val="000000"/>
          <w:sz w:val="20"/>
          <w:szCs w:val="20"/>
        </w:rPr>
        <w:t xml:space="preserve">everyone has rights with regard to how their personal information is handled. </w:t>
      </w:r>
      <w:proofErr w:type="gramStart"/>
      <w:r w:rsidRPr="00372DFA">
        <w:rPr>
          <w:rFonts w:ascii="Verdana" w:hAnsi="Verdana" w:cs="Verdana"/>
          <w:color w:val="000000"/>
          <w:sz w:val="20"/>
          <w:szCs w:val="20"/>
        </w:rPr>
        <w:t>In order to</w:t>
      </w:r>
      <w:proofErr w:type="gramEnd"/>
      <w:r w:rsidRPr="00372DFA">
        <w:rPr>
          <w:rFonts w:ascii="Verdana" w:hAnsi="Verdana" w:cs="Verdana"/>
          <w:color w:val="000000"/>
          <w:sz w:val="20"/>
          <w:szCs w:val="20"/>
        </w:rPr>
        <w:t xml:space="preserve"> provide our services, National Car Parks Limited</w:t>
      </w:r>
      <w:r w:rsidR="0042026A">
        <w:rPr>
          <w:rFonts w:ascii="Verdana" w:hAnsi="Verdana" w:cs="Verdana"/>
          <w:color w:val="000000"/>
          <w:sz w:val="20"/>
          <w:szCs w:val="20"/>
        </w:rPr>
        <w:t>, together with such other operating group companies (including without limitation National Car Parks (EUK) Limited, S&amp;K Car Park Management Limited and NCP Commercial Services Ltd)</w:t>
      </w:r>
      <w:r w:rsidRPr="00372DFA">
        <w:rPr>
          <w:rFonts w:ascii="Verdana" w:hAnsi="Verdana" w:cs="Verdana"/>
          <w:color w:val="000000"/>
          <w:sz w:val="20"/>
          <w:szCs w:val="20"/>
        </w:rPr>
        <w:t xml:space="preserve"> (</w:t>
      </w:r>
      <w:r w:rsidR="0042026A">
        <w:rPr>
          <w:rFonts w:ascii="Verdana" w:hAnsi="Verdana" w:cs="Verdana"/>
          <w:color w:val="000000"/>
          <w:sz w:val="20"/>
          <w:szCs w:val="20"/>
        </w:rPr>
        <w:t xml:space="preserve">together as </w:t>
      </w:r>
      <w:r w:rsidRPr="00372DFA">
        <w:rPr>
          <w:rFonts w:ascii="Verdana" w:hAnsi="Verdana" w:cs="Verdana"/>
          <w:b/>
          <w:bCs/>
          <w:sz w:val="20"/>
          <w:szCs w:val="20"/>
        </w:rPr>
        <w:t>NCP</w:t>
      </w:r>
      <w:r w:rsidRPr="00372DFA">
        <w:rPr>
          <w:rFonts w:ascii="Verdana" w:hAnsi="Verdana" w:cs="Verdana"/>
          <w:color w:val="000000"/>
          <w:sz w:val="20"/>
          <w:szCs w:val="20"/>
        </w:rPr>
        <w:t>) may need to collect, store</w:t>
      </w:r>
      <w:r w:rsidR="001462D5" w:rsidRPr="00372DFA">
        <w:rPr>
          <w:rFonts w:ascii="Verdana" w:hAnsi="Verdana" w:cs="Verdana"/>
          <w:color w:val="000000"/>
          <w:sz w:val="20"/>
          <w:szCs w:val="20"/>
        </w:rPr>
        <w:t xml:space="preserve">, share </w:t>
      </w:r>
      <w:r w:rsidRPr="00372DFA">
        <w:rPr>
          <w:rFonts w:ascii="Verdana" w:hAnsi="Verdana" w:cs="Verdana"/>
          <w:color w:val="000000"/>
          <w:sz w:val="20"/>
          <w:szCs w:val="20"/>
        </w:rPr>
        <w:t>and process personal information about our current and future customers</w:t>
      </w:r>
      <w:r w:rsidR="001462D5" w:rsidRPr="00372DFA">
        <w:rPr>
          <w:rFonts w:ascii="Verdana" w:hAnsi="Verdana" w:cs="Verdana"/>
          <w:color w:val="000000"/>
          <w:sz w:val="20"/>
          <w:szCs w:val="20"/>
        </w:rPr>
        <w:t>, our current and future colleagues</w:t>
      </w:r>
      <w:r w:rsidRPr="00372DFA">
        <w:rPr>
          <w:rFonts w:ascii="Verdana" w:hAnsi="Verdana" w:cs="Verdana"/>
          <w:color w:val="000000"/>
          <w:sz w:val="20"/>
          <w:szCs w:val="20"/>
        </w:rPr>
        <w:t xml:space="preserve"> and other stakeholders. </w:t>
      </w:r>
    </w:p>
    <w:p w:rsidR="0066707D" w:rsidRPr="00372DFA" w:rsidRDefault="0066707D" w:rsidP="00471253">
      <w:pPr>
        <w:autoSpaceDE w:val="0"/>
        <w:autoSpaceDN w:val="0"/>
        <w:adjustRightInd w:val="0"/>
        <w:spacing w:after="0" w:line="240" w:lineRule="auto"/>
        <w:rPr>
          <w:rFonts w:ascii="Verdana" w:hAnsi="Verdana" w:cs="Verdana"/>
          <w:color w:val="000000"/>
          <w:sz w:val="20"/>
          <w:szCs w:val="20"/>
        </w:rPr>
      </w:pPr>
    </w:p>
    <w:p w:rsidR="0066707D" w:rsidRPr="00372DFA" w:rsidRDefault="0066707D" w:rsidP="00471253">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This policy sets out NCP’s approach to processing personal data.</w:t>
      </w:r>
    </w:p>
    <w:p w:rsidR="00001B4D" w:rsidRPr="00372DFA" w:rsidRDefault="00001B4D" w:rsidP="00001B4D">
      <w:pPr>
        <w:autoSpaceDE w:val="0"/>
        <w:autoSpaceDN w:val="0"/>
        <w:adjustRightInd w:val="0"/>
        <w:spacing w:after="0" w:line="240" w:lineRule="auto"/>
        <w:rPr>
          <w:rFonts w:ascii="Verdana" w:hAnsi="Verdana" w:cs="Verdana"/>
          <w:sz w:val="20"/>
          <w:szCs w:val="20"/>
        </w:rPr>
      </w:pPr>
    </w:p>
    <w:p w:rsidR="00001B4D" w:rsidRPr="00372DFA" w:rsidRDefault="00001B4D" w:rsidP="00046E39">
      <w:pPr>
        <w:pStyle w:val="ListParagraph"/>
        <w:numPr>
          <w:ilvl w:val="0"/>
          <w:numId w:val="9"/>
        </w:numPr>
        <w:autoSpaceDE w:val="0"/>
        <w:autoSpaceDN w:val="0"/>
        <w:adjustRightInd w:val="0"/>
        <w:spacing w:after="0" w:line="240" w:lineRule="auto"/>
        <w:ind w:left="360"/>
        <w:rPr>
          <w:rFonts w:ascii="Verdana" w:hAnsi="Verdana" w:cs="Verdana"/>
          <w:b/>
          <w:sz w:val="20"/>
          <w:szCs w:val="20"/>
          <w:u w:val="single"/>
        </w:rPr>
      </w:pPr>
      <w:r w:rsidRPr="00372DFA">
        <w:rPr>
          <w:rFonts w:ascii="Verdana" w:hAnsi="Verdana" w:cs="Verdana"/>
          <w:b/>
          <w:sz w:val="20"/>
          <w:szCs w:val="20"/>
          <w:u w:val="single"/>
        </w:rPr>
        <w:t>Scope</w:t>
      </w:r>
      <w:r w:rsidR="00513BAF" w:rsidRPr="00372DFA">
        <w:rPr>
          <w:rFonts w:ascii="Verdana" w:hAnsi="Verdana" w:cs="Verdana"/>
          <w:b/>
          <w:sz w:val="20"/>
          <w:szCs w:val="20"/>
          <w:u w:val="single"/>
        </w:rPr>
        <w:t xml:space="preserve"> and </w:t>
      </w:r>
      <w:r w:rsidRPr="00372DFA">
        <w:rPr>
          <w:rFonts w:ascii="Verdana" w:hAnsi="Verdana" w:cs="Verdana"/>
          <w:b/>
          <w:sz w:val="20"/>
          <w:szCs w:val="20"/>
          <w:u w:val="single"/>
        </w:rPr>
        <w:t>Objectives</w:t>
      </w:r>
    </w:p>
    <w:p w:rsidR="006C2DB7" w:rsidRPr="00372DFA" w:rsidRDefault="006C2DB7" w:rsidP="006C2DB7">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Th</w:t>
      </w:r>
      <w:r w:rsidR="00A54D2B" w:rsidRPr="00372DFA">
        <w:rPr>
          <w:rFonts w:ascii="Verdana" w:hAnsi="Verdana" w:cs="Verdana"/>
          <w:color w:val="000000"/>
          <w:sz w:val="20"/>
          <w:szCs w:val="20"/>
        </w:rPr>
        <w:t>is</w:t>
      </w:r>
      <w:r w:rsidRPr="00372DFA">
        <w:rPr>
          <w:rFonts w:ascii="Verdana" w:hAnsi="Verdana" w:cs="Verdana"/>
          <w:color w:val="000000"/>
          <w:sz w:val="20"/>
          <w:szCs w:val="20"/>
        </w:rPr>
        <w:t xml:space="preserve"> policy applies to all </w:t>
      </w:r>
      <w:r w:rsidR="00184B2C" w:rsidRPr="00372DFA">
        <w:rPr>
          <w:rFonts w:ascii="Verdana" w:hAnsi="Verdana" w:cs="Verdana"/>
          <w:color w:val="000000"/>
          <w:sz w:val="20"/>
          <w:szCs w:val="20"/>
        </w:rPr>
        <w:t xml:space="preserve">NCP </w:t>
      </w:r>
      <w:r w:rsidR="00770190" w:rsidRPr="00372DFA">
        <w:rPr>
          <w:rFonts w:ascii="Verdana" w:hAnsi="Verdana"/>
          <w:sz w:val="20"/>
          <w:szCs w:val="20"/>
        </w:rPr>
        <w:t>colleagues</w:t>
      </w:r>
      <w:r w:rsidR="00184B2C" w:rsidRPr="00372DFA">
        <w:rPr>
          <w:rFonts w:ascii="Verdana" w:hAnsi="Verdana"/>
          <w:sz w:val="20"/>
          <w:szCs w:val="20"/>
        </w:rPr>
        <w:t>, volunteers, customers, contractors</w:t>
      </w:r>
      <w:r w:rsidR="002A77A8">
        <w:rPr>
          <w:rFonts w:ascii="Verdana" w:hAnsi="Verdana"/>
          <w:sz w:val="20"/>
          <w:szCs w:val="20"/>
        </w:rPr>
        <w:t>, trustees</w:t>
      </w:r>
      <w:r w:rsidR="00184B2C" w:rsidRPr="00372DFA">
        <w:rPr>
          <w:rFonts w:ascii="Verdana" w:hAnsi="Verdana"/>
          <w:sz w:val="20"/>
          <w:szCs w:val="20"/>
        </w:rPr>
        <w:t xml:space="preserve"> and suppliers</w:t>
      </w:r>
      <w:r w:rsidRPr="00372DFA">
        <w:rPr>
          <w:rFonts w:ascii="Verdana" w:hAnsi="Verdana" w:cs="Verdana"/>
          <w:color w:val="000000"/>
          <w:sz w:val="20"/>
          <w:szCs w:val="20"/>
        </w:rPr>
        <w:t xml:space="preserve">. Any breach of </w:t>
      </w:r>
      <w:r w:rsidR="00B91920" w:rsidRPr="00372DFA">
        <w:rPr>
          <w:rFonts w:ascii="Verdana" w:hAnsi="Verdana" w:cs="Verdana"/>
          <w:color w:val="000000"/>
          <w:sz w:val="20"/>
          <w:szCs w:val="20"/>
        </w:rPr>
        <w:t>data protection law</w:t>
      </w:r>
      <w:r w:rsidRPr="00372DFA">
        <w:rPr>
          <w:rFonts w:ascii="Verdana" w:hAnsi="Verdana" w:cs="Verdana"/>
          <w:color w:val="000000"/>
          <w:sz w:val="20"/>
          <w:szCs w:val="20"/>
        </w:rPr>
        <w:t xml:space="preserve"> or this </w:t>
      </w:r>
      <w:r w:rsidR="00361408" w:rsidRPr="00372DFA">
        <w:rPr>
          <w:rFonts w:ascii="Verdana" w:hAnsi="Verdana" w:cs="Verdana"/>
          <w:color w:val="000000"/>
          <w:sz w:val="20"/>
          <w:szCs w:val="20"/>
        </w:rPr>
        <w:t>p</w:t>
      </w:r>
      <w:r w:rsidR="00304AE0" w:rsidRPr="00372DFA">
        <w:rPr>
          <w:rFonts w:ascii="Verdana" w:hAnsi="Verdana" w:cs="Verdana"/>
          <w:color w:val="000000"/>
          <w:sz w:val="20"/>
          <w:szCs w:val="20"/>
        </w:rPr>
        <w:t>olicy</w:t>
      </w:r>
      <w:r w:rsidRPr="00372DFA">
        <w:rPr>
          <w:rFonts w:ascii="Verdana" w:hAnsi="Verdana" w:cs="Verdana"/>
          <w:color w:val="000000"/>
          <w:sz w:val="20"/>
          <w:szCs w:val="20"/>
        </w:rPr>
        <w:t xml:space="preserve"> will be dealt with under </w:t>
      </w:r>
      <w:r w:rsidR="00E6339B" w:rsidRPr="00372DFA">
        <w:rPr>
          <w:rFonts w:ascii="Verdana" w:hAnsi="Verdana" w:cs="Verdana"/>
          <w:color w:val="000000"/>
          <w:sz w:val="20"/>
          <w:szCs w:val="20"/>
        </w:rPr>
        <w:t>N</w:t>
      </w:r>
      <w:r w:rsidR="00304AE0" w:rsidRPr="00372DFA">
        <w:rPr>
          <w:rFonts w:ascii="Verdana" w:hAnsi="Verdana" w:cs="Verdana"/>
          <w:color w:val="000000"/>
          <w:sz w:val="20"/>
          <w:szCs w:val="20"/>
        </w:rPr>
        <w:t>CP</w:t>
      </w:r>
      <w:r w:rsidRPr="00372DFA">
        <w:rPr>
          <w:rFonts w:ascii="Verdana" w:hAnsi="Verdana" w:cs="Verdana"/>
          <w:color w:val="000000"/>
          <w:sz w:val="20"/>
          <w:szCs w:val="20"/>
        </w:rPr>
        <w:t xml:space="preserve">’s disciplinary </w:t>
      </w:r>
      <w:r w:rsidR="00361408" w:rsidRPr="00372DFA">
        <w:rPr>
          <w:rFonts w:ascii="Verdana" w:hAnsi="Verdana" w:cs="Verdana"/>
          <w:color w:val="000000"/>
          <w:sz w:val="20"/>
          <w:szCs w:val="20"/>
        </w:rPr>
        <w:t>procedure</w:t>
      </w:r>
      <w:r w:rsidRPr="00372DFA">
        <w:rPr>
          <w:rFonts w:ascii="Verdana" w:hAnsi="Verdana" w:cs="Verdana"/>
          <w:color w:val="000000"/>
          <w:sz w:val="20"/>
          <w:szCs w:val="20"/>
        </w:rPr>
        <w:t xml:space="preserve"> and may also be a criminal offence, in which case the matter will be reported as soon as possible to the appropriate authorities. </w:t>
      </w:r>
    </w:p>
    <w:p w:rsidR="006C2DB7" w:rsidRPr="00372DFA" w:rsidRDefault="006C2DB7" w:rsidP="006C2DB7">
      <w:pPr>
        <w:autoSpaceDE w:val="0"/>
        <w:autoSpaceDN w:val="0"/>
        <w:adjustRightInd w:val="0"/>
        <w:spacing w:after="0" w:line="240" w:lineRule="auto"/>
        <w:rPr>
          <w:rFonts w:ascii="Verdana" w:hAnsi="Verdana" w:cs="Verdana"/>
          <w:color w:val="000000"/>
          <w:sz w:val="20"/>
          <w:szCs w:val="20"/>
        </w:rPr>
      </w:pPr>
    </w:p>
    <w:p w:rsidR="006C2DB7" w:rsidRPr="00372DFA" w:rsidRDefault="00B91920" w:rsidP="006C2DB7">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All of our data processors</w:t>
      </w:r>
      <w:r w:rsidR="006C2DB7" w:rsidRPr="00372DFA">
        <w:rPr>
          <w:rFonts w:ascii="Verdana" w:hAnsi="Verdana" w:cs="Verdana"/>
          <w:color w:val="000000"/>
          <w:sz w:val="20"/>
          <w:szCs w:val="20"/>
        </w:rPr>
        <w:t xml:space="preserve"> and any third parties working with or for </w:t>
      </w:r>
      <w:r w:rsidR="00304AE0" w:rsidRPr="00372DFA">
        <w:rPr>
          <w:rFonts w:ascii="Verdana" w:hAnsi="Verdana" w:cs="Verdana"/>
          <w:color w:val="000000"/>
          <w:sz w:val="20"/>
          <w:szCs w:val="20"/>
        </w:rPr>
        <w:t>NCP,</w:t>
      </w:r>
      <w:r w:rsidR="006C2DB7" w:rsidRPr="00372DFA">
        <w:rPr>
          <w:rFonts w:ascii="Verdana" w:hAnsi="Verdana" w:cs="Verdana"/>
          <w:color w:val="000000"/>
          <w:sz w:val="20"/>
          <w:szCs w:val="20"/>
        </w:rPr>
        <w:t xml:space="preserve"> who have or may have access to personal information</w:t>
      </w:r>
      <w:r w:rsidRPr="00372DFA">
        <w:rPr>
          <w:rFonts w:ascii="Verdana" w:hAnsi="Verdana" w:cs="Verdana"/>
          <w:color w:val="000000"/>
          <w:sz w:val="20"/>
          <w:szCs w:val="20"/>
        </w:rPr>
        <w:t xml:space="preserve"> of NCP colleagues and customers</w:t>
      </w:r>
      <w:r w:rsidR="006C2DB7" w:rsidRPr="00372DFA">
        <w:rPr>
          <w:rFonts w:ascii="Verdana" w:hAnsi="Verdana" w:cs="Verdana"/>
          <w:color w:val="000000"/>
          <w:sz w:val="20"/>
          <w:szCs w:val="20"/>
        </w:rPr>
        <w:t xml:space="preserve">, will be </w:t>
      </w:r>
      <w:r w:rsidR="00783FBE" w:rsidRPr="00372DFA">
        <w:rPr>
          <w:rFonts w:ascii="Verdana" w:hAnsi="Verdana" w:cs="Verdana"/>
          <w:color w:val="000000"/>
          <w:sz w:val="20"/>
          <w:szCs w:val="20"/>
        </w:rPr>
        <w:t>required</w:t>
      </w:r>
      <w:r w:rsidR="00C62A6E">
        <w:rPr>
          <w:rFonts w:ascii="Verdana" w:hAnsi="Verdana" w:cs="Verdana"/>
          <w:color w:val="000000"/>
          <w:sz w:val="20"/>
          <w:szCs w:val="20"/>
        </w:rPr>
        <w:t xml:space="preserve"> to read, understand </w:t>
      </w:r>
      <w:r w:rsidR="006C2DB7" w:rsidRPr="00372DFA">
        <w:rPr>
          <w:rFonts w:ascii="Verdana" w:hAnsi="Verdana" w:cs="Verdana"/>
          <w:color w:val="000000"/>
          <w:sz w:val="20"/>
          <w:szCs w:val="20"/>
        </w:rPr>
        <w:t xml:space="preserve">and comply with this policy. No third party may access personal data held by </w:t>
      </w:r>
      <w:r w:rsidR="00304AE0" w:rsidRPr="00372DFA">
        <w:rPr>
          <w:rFonts w:ascii="Verdana" w:hAnsi="Verdana" w:cs="Verdana"/>
          <w:color w:val="000000"/>
          <w:sz w:val="20"/>
          <w:szCs w:val="20"/>
        </w:rPr>
        <w:t>NCP</w:t>
      </w:r>
      <w:r w:rsidR="006C2DB7" w:rsidRPr="00372DFA">
        <w:rPr>
          <w:rFonts w:ascii="Verdana" w:hAnsi="Verdana" w:cs="Verdana"/>
          <w:color w:val="000000"/>
          <w:sz w:val="20"/>
          <w:szCs w:val="20"/>
        </w:rPr>
        <w:t xml:space="preserve"> with</w:t>
      </w:r>
      <w:r w:rsidR="00304AE0" w:rsidRPr="00372DFA">
        <w:rPr>
          <w:rFonts w:ascii="Verdana" w:hAnsi="Verdana" w:cs="Verdana"/>
          <w:color w:val="000000"/>
          <w:sz w:val="20"/>
          <w:szCs w:val="20"/>
        </w:rPr>
        <w:t xml:space="preserve">out having first entered into an </w:t>
      </w:r>
      <w:r w:rsidR="006C2DB7" w:rsidRPr="00372DFA">
        <w:rPr>
          <w:rFonts w:ascii="Verdana" w:hAnsi="Verdana" w:cs="Verdana"/>
          <w:color w:val="000000"/>
          <w:sz w:val="20"/>
          <w:szCs w:val="20"/>
        </w:rPr>
        <w:t>agreement</w:t>
      </w:r>
      <w:r w:rsidR="008B1647" w:rsidRPr="00372DFA">
        <w:rPr>
          <w:rFonts w:ascii="Verdana" w:hAnsi="Verdana" w:cs="Verdana"/>
          <w:color w:val="000000"/>
          <w:sz w:val="20"/>
          <w:szCs w:val="20"/>
        </w:rPr>
        <w:t xml:space="preserve"> or a contract</w:t>
      </w:r>
      <w:r w:rsidR="00C62A6E">
        <w:rPr>
          <w:rFonts w:ascii="Verdana" w:hAnsi="Verdana" w:cs="Verdana"/>
          <w:color w:val="000000"/>
          <w:sz w:val="20"/>
          <w:szCs w:val="20"/>
        </w:rPr>
        <w:t xml:space="preserve"> with us</w:t>
      </w:r>
      <w:r w:rsidR="00DD2465" w:rsidRPr="00372DFA">
        <w:rPr>
          <w:rFonts w:ascii="Verdana" w:hAnsi="Verdana" w:cs="Verdana"/>
          <w:color w:val="000000"/>
          <w:sz w:val="20"/>
          <w:szCs w:val="20"/>
        </w:rPr>
        <w:t xml:space="preserve">. The </w:t>
      </w:r>
      <w:r w:rsidR="00783FBE" w:rsidRPr="00372DFA">
        <w:rPr>
          <w:rFonts w:ascii="Verdana" w:hAnsi="Verdana" w:cs="Verdana"/>
          <w:color w:val="000000"/>
          <w:sz w:val="20"/>
          <w:szCs w:val="20"/>
        </w:rPr>
        <w:t xml:space="preserve">agreement or </w:t>
      </w:r>
      <w:r w:rsidR="00DD2465" w:rsidRPr="00372DFA">
        <w:rPr>
          <w:rFonts w:ascii="Verdana" w:hAnsi="Verdana" w:cs="Verdana"/>
          <w:color w:val="000000"/>
          <w:sz w:val="20"/>
          <w:szCs w:val="20"/>
        </w:rPr>
        <w:t>contract must include</w:t>
      </w:r>
      <w:r w:rsidR="006C2DB7" w:rsidRPr="00372DFA">
        <w:rPr>
          <w:rFonts w:ascii="Verdana" w:hAnsi="Verdana" w:cs="Verdana"/>
          <w:color w:val="000000"/>
          <w:sz w:val="20"/>
          <w:szCs w:val="20"/>
        </w:rPr>
        <w:t xml:space="preserve"> </w:t>
      </w:r>
      <w:r w:rsidR="00DD2465" w:rsidRPr="00372DFA">
        <w:rPr>
          <w:rFonts w:ascii="Verdana" w:hAnsi="Verdana" w:cs="Verdana"/>
          <w:color w:val="000000"/>
          <w:sz w:val="20"/>
          <w:szCs w:val="20"/>
        </w:rPr>
        <w:t xml:space="preserve">data protection </w:t>
      </w:r>
      <w:r w:rsidR="006C2DB7" w:rsidRPr="00372DFA">
        <w:rPr>
          <w:rFonts w:ascii="Verdana" w:hAnsi="Verdana" w:cs="Verdana"/>
          <w:color w:val="000000"/>
          <w:sz w:val="20"/>
          <w:szCs w:val="20"/>
        </w:rPr>
        <w:t>obligations</w:t>
      </w:r>
      <w:r w:rsidR="00DD2465" w:rsidRPr="00372DFA">
        <w:rPr>
          <w:rFonts w:ascii="Verdana" w:hAnsi="Verdana" w:cs="Verdana"/>
          <w:color w:val="000000"/>
          <w:sz w:val="20"/>
          <w:szCs w:val="20"/>
        </w:rPr>
        <w:t>. There must be a clause</w:t>
      </w:r>
      <w:r w:rsidR="00C62A6E">
        <w:rPr>
          <w:rFonts w:ascii="Verdana" w:hAnsi="Verdana" w:cs="Verdana"/>
          <w:color w:val="000000"/>
          <w:sz w:val="20"/>
          <w:szCs w:val="20"/>
        </w:rPr>
        <w:t xml:space="preserve"> within the agreement or contract</w:t>
      </w:r>
      <w:r w:rsidR="00DD2465" w:rsidRPr="00372DFA">
        <w:rPr>
          <w:rFonts w:ascii="Verdana" w:hAnsi="Verdana" w:cs="Verdana"/>
          <w:color w:val="000000"/>
          <w:sz w:val="20"/>
          <w:szCs w:val="20"/>
        </w:rPr>
        <w:t xml:space="preserve"> that gives</w:t>
      </w:r>
      <w:r w:rsidR="006C2DB7" w:rsidRPr="00372DFA">
        <w:rPr>
          <w:rFonts w:ascii="Verdana" w:hAnsi="Verdana" w:cs="Verdana"/>
          <w:color w:val="000000"/>
          <w:sz w:val="20"/>
          <w:szCs w:val="20"/>
        </w:rPr>
        <w:t xml:space="preserve"> </w:t>
      </w:r>
      <w:r w:rsidR="008B1647" w:rsidRPr="00372DFA">
        <w:rPr>
          <w:rFonts w:ascii="Verdana" w:hAnsi="Verdana" w:cs="Verdana"/>
          <w:color w:val="000000"/>
          <w:sz w:val="20"/>
          <w:szCs w:val="20"/>
        </w:rPr>
        <w:t>NCP</w:t>
      </w:r>
      <w:r w:rsidR="006C2DB7" w:rsidRPr="00372DFA">
        <w:rPr>
          <w:rFonts w:ascii="Verdana" w:hAnsi="Verdana" w:cs="Verdana"/>
          <w:color w:val="000000"/>
          <w:sz w:val="20"/>
          <w:szCs w:val="20"/>
        </w:rPr>
        <w:t xml:space="preserve"> the right to audit compliance. </w:t>
      </w:r>
    </w:p>
    <w:p w:rsidR="00BC3B86" w:rsidRPr="00372DFA" w:rsidRDefault="00BC3B86" w:rsidP="006C2DB7">
      <w:pPr>
        <w:autoSpaceDE w:val="0"/>
        <w:autoSpaceDN w:val="0"/>
        <w:adjustRightInd w:val="0"/>
        <w:spacing w:after="0" w:line="240" w:lineRule="auto"/>
        <w:rPr>
          <w:rFonts w:ascii="Verdana" w:hAnsi="Verdana" w:cs="Verdana"/>
          <w:color w:val="000000"/>
          <w:sz w:val="20"/>
          <w:szCs w:val="20"/>
        </w:rPr>
      </w:pPr>
    </w:p>
    <w:p w:rsidR="0030041B" w:rsidRPr="00372DFA" w:rsidRDefault="00B11C40" w:rsidP="00EF138D">
      <w:pPr>
        <w:autoSpaceDE w:val="0"/>
        <w:autoSpaceDN w:val="0"/>
        <w:adjustRightInd w:val="0"/>
        <w:spacing w:after="0" w:line="240" w:lineRule="auto"/>
        <w:rPr>
          <w:rFonts w:ascii="Verdana" w:hAnsi="Verdana" w:cs="Verdana"/>
          <w:b/>
          <w:sz w:val="20"/>
          <w:szCs w:val="20"/>
          <w:u w:val="single"/>
        </w:rPr>
      </w:pPr>
      <w:r w:rsidRPr="00372DFA">
        <w:rPr>
          <w:rFonts w:ascii="Verdana" w:hAnsi="Verdana" w:cs="Verdana"/>
          <w:b/>
          <w:sz w:val="20"/>
          <w:szCs w:val="20"/>
        </w:rPr>
        <w:t>2</w:t>
      </w:r>
      <w:r w:rsidR="0030041B" w:rsidRPr="00372DFA">
        <w:rPr>
          <w:rFonts w:ascii="Verdana" w:hAnsi="Verdana" w:cs="Verdana"/>
          <w:b/>
          <w:sz w:val="20"/>
          <w:szCs w:val="20"/>
        </w:rPr>
        <w:t xml:space="preserve">. </w:t>
      </w:r>
      <w:r w:rsidR="00770190" w:rsidRPr="00372DFA">
        <w:rPr>
          <w:rFonts w:ascii="Verdana" w:hAnsi="Verdana" w:cs="Verdana"/>
          <w:b/>
          <w:sz w:val="20"/>
          <w:szCs w:val="20"/>
          <w:u w:val="single"/>
        </w:rPr>
        <w:t xml:space="preserve">Our Commitment </w:t>
      </w:r>
    </w:p>
    <w:p w:rsidR="0030041B" w:rsidRPr="00372DFA" w:rsidRDefault="0030041B" w:rsidP="0030041B">
      <w:pPr>
        <w:autoSpaceDE w:val="0"/>
        <w:autoSpaceDN w:val="0"/>
        <w:adjustRightInd w:val="0"/>
        <w:spacing w:after="0" w:line="240" w:lineRule="auto"/>
        <w:rPr>
          <w:rFonts w:ascii="Verdana" w:hAnsi="Verdana" w:cs="Verdana"/>
          <w:sz w:val="20"/>
          <w:szCs w:val="20"/>
        </w:rPr>
      </w:pPr>
      <w:r w:rsidRPr="00372DFA">
        <w:rPr>
          <w:rFonts w:ascii="Verdana" w:hAnsi="Verdana" w:cs="Verdana"/>
          <w:sz w:val="20"/>
          <w:szCs w:val="20"/>
        </w:rPr>
        <w:t xml:space="preserve">NCP is committed to complying with data protection </w:t>
      </w:r>
      <w:r w:rsidR="00A906CB" w:rsidRPr="00372DFA">
        <w:rPr>
          <w:rFonts w:ascii="Verdana" w:hAnsi="Verdana" w:cs="Verdana"/>
          <w:sz w:val="20"/>
          <w:szCs w:val="20"/>
        </w:rPr>
        <w:t>regulation</w:t>
      </w:r>
      <w:r w:rsidRPr="00372DFA">
        <w:rPr>
          <w:rFonts w:ascii="Verdana" w:hAnsi="Verdana" w:cs="Verdana"/>
          <w:sz w:val="20"/>
          <w:szCs w:val="20"/>
        </w:rPr>
        <w:t xml:space="preserve"> and good practice including:</w:t>
      </w:r>
    </w:p>
    <w:p w:rsidR="0030041B" w:rsidRPr="00372DFA" w:rsidRDefault="0030041B" w:rsidP="0030041B">
      <w:pPr>
        <w:autoSpaceDE w:val="0"/>
        <w:autoSpaceDN w:val="0"/>
        <w:adjustRightInd w:val="0"/>
        <w:spacing w:after="0" w:line="240" w:lineRule="auto"/>
        <w:rPr>
          <w:rFonts w:ascii="Verdana" w:hAnsi="Verdana" w:cs="Verdana"/>
          <w:sz w:val="20"/>
          <w:szCs w:val="20"/>
        </w:rPr>
      </w:pPr>
      <w:r w:rsidRPr="00372DFA">
        <w:rPr>
          <w:rFonts w:ascii="Verdana" w:hAnsi="Verdana" w:cs="Verdana"/>
          <w:sz w:val="20"/>
          <w:szCs w:val="20"/>
        </w:rPr>
        <w:t>a. only processing personal information where necessary for legitimate purposes</w:t>
      </w:r>
    </w:p>
    <w:p w:rsidR="0030041B" w:rsidRPr="00372DFA" w:rsidRDefault="0030041B" w:rsidP="0030041B">
      <w:pPr>
        <w:autoSpaceDE w:val="0"/>
        <w:autoSpaceDN w:val="0"/>
        <w:adjustRightInd w:val="0"/>
        <w:spacing w:after="0" w:line="240" w:lineRule="auto"/>
        <w:rPr>
          <w:rFonts w:ascii="Verdana" w:hAnsi="Verdana" w:cs="Verdana"/>
          <w:sz w:val="20"/>
          <w:szCs w:val="20"/>
        </w:rPr>
      </w:pPr>
      <w:r w:rsidRPr="00372DFA">
        <w:rPr>
          <w:rFonts w:ascii="Verdana" w:hAnsi="Verdana" w:cs="Verdana"/>
          <w:sz w:val="20"/>
          <w:szCs w:val="20"/>
        </w:rPr>
        <w:t>b. collecting only the minimum personal information required for these purposes and not processing excessive personal information</w:t>
      </w:r>
    </w:p>
    <w:p w:rsidR="0030041B" w:rsidRPr="00372DFA" w:rsidRDefault="0030041B" w:rsidP="0030041B">
      <w:pPr>
        <w:tabs>
          <w:tab w:val="left" w:pos="1590"/>
        </w:tabs>
        <w:spacing w:after="0"/>
        <w:rPr>
          <w:rFonts w:ascii="Verdana" w:hAnsi="Verdana" w:cs="Verdana"/>
          <w:sz w:val="20"/>
          <w:szCs w:val="20"/>
        </w:rPr>
      </w:pPr>
      <w:r w:rsidRPr="00372DFA">
        <w:rPr>
          <w:rFonts w:ascii="Verdana" w:hAnsi="Verdana" w:cs="Verdana"/>
          <w:sz w:val="20"/>
          <w:szCs w:val="20"/>
        </w:rPr>
        <w:t>c. clearly inform</w:t>
      </w:r>
      <w:r w:rsidR="00DD2465" w:rsidRPr="00372DFA">
        <w:rPr>
          <w:rFonts w:ascii="Verdana" w:hAnsi="Verdana" w:cs="Verdana"/>
          <w:sz w:val="20"/>
          <w:szCs w:val="20"/>
        </w:rPr>
        <w:t>ing</w:t>
      </w:r>
      <w:r w:rsidR="00103713">
        <w:rPr>
          <w:rFonts w:ascii="Verdana" w:hAnsi="Verdana" w:cs="Verdana"/>
          <w:sz w:val="20"/>
          <w:szCs w:val="20"/>
        </w:rPr>
        <w:t xml:space="preserve"> data subjects</w:t>
      </w:r>
      <w:r w:rsidRPr="00372DFA">
        <w:rPr>
          <w:rFonts w:ascii="Verdana" w:hAnsi="Verdana" w:cs="Verdana"/>
          <w:sz w:val="20"/>
          <w:szCs w:val="20"/>
        </w:rPr>
        <w:t xml:space="preserve"> </w:t>
      </w:r>
      <w:r w:rsidR="00103713">
        <w:rPr>
          <w:rFonts w:ascii="Verdana" w:hAnsi="Verdana" w:cs="Verdana"/>
          <w:sz w:val="20"/>
          <w:szCs w:val="20"/>
        </w:rPr>
        <w:t>(</w:t>
      </w:r>
      <w:r w:rsidRPr="00372DFA">
        <w:rPr>
          <w:rFonts w:ascii="Verdana" w:hAnsi="Verdana" w:cs="Verdana"/>
          <w:sz w:val="20"/>
          <w:szCs w:val="20"/>
        </w:rPr>
        <w:t>individuals</w:t>
      </w:r>
      <w:r w:rsidR="00103713">
        <w:rPr>
          <w:rFonts w:ascii="Verdana" w:hAnsi="Verdana" w:cs="Verdana"/>
          <w:sz w:val="20"/>
          <w:szCs w:val="20"/>
        </w:rPr>
        <w:t>)</w:t>
      </w:r>
      <w:r w:rsidRPr="00372DFA">
        <w:rPr>
          <w:rFonts w:ascii="Verdana" w:hAnsi="Verdana" w:cs="Verdana"/>
          <w:sz w:val="20"/>
          <w:szCs w:val="20"/>
        </w:rPr>
        <w:t xml:space="preserve"> about how their personal information will be used and</w:t>
      </w:r>
      <w:r w:rsidRPr="00372DFA">
        <w:rPr>
          <w:rFonts w:ascii="Verdana" w:hAnsi="Verdana" w:cs="Verdana"/>
          <w:sz w:val="20"/>
          <w:szCs w:val="20"/>
        </w:rPr>
        <w:softHyphen/>
      </w:r>
      <w:r w:rsidRPr="00372DFA">
        <w:rPr>
          <w:rFonts w:ascii="Verdana" w:hAnsi="Verdana" w:cs="Verdana"/>
          <w:sz w:val="20"/>
          <w:szCs w:val="20"/>
        </w:rPr>
        <w:softHyphen/>
        <w:t xml:space="preserve"> by whom</w:t>
      </w:r>
      <w:r w:rsidRPr="00372DFA">
        <w:rPr>
          <w:rFonts w:ascii="Verdana" w:hAnsi="Verdana" w:cs="Verdana"/>
          <w:sz w:val="20"/>
          <w:szCs w:val="20"/>
        </w:rPr>
        <w:softHyphen/>
      </w:r>
    </w:p>
    <w:p w:rsidR="0030041B" w:rsidRPr="00372DFA" w:rsidRDefault="0030041B" w:rsidP="0030041B">
      <w:pPr>
        <w:tabs>
          <w:tab w:val="left" w:pos="1590"/>
        </w:tabs>
        <w:spacing w:after="0"/>
        <w:rPr>
          <w:rFonts w:ascii="Verdana" w:hAnsi="Verdana" w:cs="Verdana"/>
          <w:sz w:val="20"/>
          <w:szCs w:val="20"/>
        </w:rPr>
      </w:pPr>
      <w:r w:rsidRPr="00372DFA">
        <w:rPr>
          <w:rFonts w:ascii="Verdana" w:hAnsi="Verdana" w:cs="Verdana"/>
          <w:sz w:val="20"/>
          <w:szCs w:val="20"/>
        </w:rPr>
        <w:t>d. only processing relevant and adequate personal information</w:t>
      </w:r>
    </w:p>
    <w:p w:rsidR="0030041B" w:rsidRPr="00372DFA" w:rsidRDefault="0030041B" w:rsidP="0030041B">
      <w:pPr>
        <w:tabs>
          <w:tab w:val="left" w:pos="1590"/>
        </w:tabs>
        <w:spacing w:after="0"/>
        <w:rPr>
          <w:rFonts w:ascii="Verdana" w:hAnsi="Verdana" w:cs="Verdana"/>
          <w:sz w:val="20"/>
          <w:szCs w:val="20"/>
        </w:rPr>
      </w:pPr>
      <w:r w:rsidRPr="00372DFA">
        <w:rPr>
          <w:rFonts w:ascii="Verdana" w:hAnsi="Verdana" w:cs="Verdana"/>
          <w:sz w:val="20"/>
          <w:szCs w:val="20"/>
        </w:rPr>
        <w:t>e. processing personal information fairly and lawfully</w:t>
      </w:r>
    </w:p>
    <w:p w:rsidR="0030041B" w:rsidRPr="00372DFA" w:rsidRDefault="0030041B" w:rsidP="0030041B">
      <w:pPr>
        <w:tabs>
          <w:tab w:val="left" w:pos="1590"/>
        </w:tabs>
        <w:spacing w:after="0"/>
        <w:rPr>
          <w:rFonts w:ascii="Verdana" w:hAnsi="Verdana" w:cs="Verdana"/>
          <w:sz w:val="20"/>
          <w:szCs w:val="20"/>
        </w:rPr>
      </w:pPr>
      <w:r w:rsidRPr="00372DFA">
        <w:rPr>
          <w:rFonts w:ascii="Verdana" w:hAnsi="Verdana" w:cs="Verdana"/>
          <w:sz w:val="20"/>
          <w:szCs w:val="20"/>
        </w:rPr>
        <w:t>f. maintaining a record of personal information processed by NCP</w:t>
      </w:r>
    </w:p>
    <w:p w:rsidR="0030041B" w:rsidRPr="00372DFA" w:rsidRDefault="0030041B" w:rsidP="0030041B">
      <w:pPr>
        <w:autoSpaceDE w:val="0"/>
        <w:autoSpaceDN w:val="0"/>
        <w:adjustRightInd w:val="0"/>
        <w:spacing w:after="0" w:line="240" w:lineRule="auto"/>
        <w:rPr>
          <w:rFonts w:ascii="Verdana" w:hAnsi="Verdana" w:cs="Verdana"/>
          <w:sz w:val="20"/>
          <w:szCs w:val="20"/>
        </w:rPr>
      </w:pPr>
      <w:r w:rsidRPr="00372DFA">
        <w:rPr>
          <w:rFonts w:ascii="Verdana" w:hAnsi="Verdana" w:cs="Verdana"/>
          <w:sz w:val="20"/>
          <w:szCs w:val="20"/>
        </w:rPr>
        <w:t>g. keeping personal information accurate and up to date</w:t>
      </w:r>
    </w:p>
    <w:p w:rsidR="0030041B" w:rsidRPr="00372DFA" w:rsidRDefault="0030041B" w:rsidP="0030041B">
      <w:pPr>
        <w:autoSpaceDE w:val="0"/>
        <w:autoSpaceDN w:val="0"/>
        <w:adjustRightInd w:val="0"/>
        <w:spacing w:after="0" w:line="240" w:lineRule="auto"/>
        <w:rPr>
          <w:rFonts w:ascii="Verdana" w:hAnsi="Verdana" w:cs="Verdana"/>
          <w:sz w:val="20"/>
          <w:szCs w:val="20"/>
        </w:rPr>
      </w:pPr>
      <w:r w:rsidRPr="00372DFA">
        <w:rPr>
          <w:rFonts w:ascii="Verdana" w:hAnsi="Verdana" w:cs="Verdana"/>
          <w:sz w:val="20"/>
          <w:szCs w:val="20"/>
        </w:rPr>
        <w:t>h. keeping personal information only for as long as is necessary for legal or regulatory reasons or, for legitimate NCP purposes</w:t>
      </w:r>
    </w:p>
    <w:p w:rsidR="0030041B" w:rsidRPr="00372DFA" w:rsidRDefault="0030041B" w:rsidP="0030041B">
      <w:pPr>
        <w:pStyle w:val="Default"/>
        <w:rPr>
          <w:rFonts w:cstheme="minorBidi"/>
          <w:color w:val="auto"/>
          <w:sz w:val="20"/>
          <w:szCs w:val="20"/>
        </w:rPr>
      </w:pPr>
      <w:r w:rsidRPr="00372DFA">
        <w:rPr>
          <w:sz w:val="20"/>
          <w:szCs w:val="20"/>
        </w:rPr>
        <w:t>i.</w:t>
      </w:r>
      <w:r w:rsidRPr="00372DFA">
        <w:rPr>
          <w:rFonts w:cstheme="minorBidi"/>
          <w:color w:val="auto"/>
        </w:rPr>
        <w:t xml:space="preserve"> </w:t>
      </w:r>
      <w:r w:rsidRPr="00372DFA">
        <w:rPr>
          <w:color w:val="auto"/>
          <w:sz w:val="20"/>
          <w:szCs w:val="20"/>
        </w:rPr>
        <w:t>respecting individuals’ rights in relation to their personal information, inclu</w:t>
      </w:r>
      <w:r w:rsidRPr="00372DFA">
        <w:rPr>
          <w:rFonts w:cstheme="minorBidi"/>
          <w:color w:val="auto"/>
          <w:sz w:val="20"/>
          <w:szCs w:val="20"/>
        </w:rPr>
        <w:t>ding their</w:t>
      </w:r>
      <w:r w:rsidRPr="00372DFA">
        <w:rPr>
          <w:rFonts w:cstheme="minorBidi"/>
          <w:color w:val="auto"/>
        </w:rPr>
        <w:t xml:space="preserve"> </w:t>
      </w:r>
      <w:r w:rsidRPr="00372DFA">
        <w:rPr>
          <w:rFonts w:cstheme="minorBidi"/>
          <w:color w:val="auto"/>
          <w:sz w:val="20"/>
          <w:szCs w:val="20"/>
        </w:rPr>
        <w:t>right of access</w:t>
      </w:r>
      <w:r w:rsidR="00E12EC6" w:rsidRPr="00372DFA">
        <w:rPr>
          <w:rFonts w:cstheme="minorBidi"/>
          <w:color w:val="auto"/>
          <w:sz w:val="20"/>
          <w:szCs w:val="20"/>
        </w:rPr>
        <w:t xml:space="preserve"> to a copy of the information </w:t>
      </w:r>
      <w:r w:rsidR="00783FBE" w:rsidRPr="00372DFA">
        <w:rPr>
          <w:rFonts w:cstheme="minorBidi"/>
          <w:color w:val="auto"/>
          <w:sz w:val="20"/>
          <w:szCs w:val="20"/>
        </w:rPr>
        <w:t>we hold on them</w:t>
      </w:r>
    </w:p>
    <w:p w:rsidR="0030041B" w:rsidRPr="00372DFA" w:rsidRDefault="0030041B" w:rsidP="0030041B">
      <w:pPr>
        <w:pStyle w:val="Default"/>
        <w:rPr>
          <w:rFonts w:cstheme="minorBidi"/>
          <w:color w:val="auto"/>
          <w:sz w:val="20"/>
          <w:szCs w:val="20"/>
        </w:rPr>
      </w:pPr>
      <w:r w:rsidRPr="00372DFA">
        <w:rPr>
          <w:sz w:val="20"/>
          <w:szCs w:val="20"/>
        </w:rPr>
        <w:t xml:space="preserve">j. </w:t>
      </w:r>
      <w:r w:rsidRPr="00372DFA">
        <w:rPr>
          <w:rFonts w:cstheme="minorBidi"/>
          <w:color w:val="auto"/>
          <w:sz w:val="20"/>
          <w:szCs w:val="20"/>
        </w:rPr>
        <w:t>keeping all personal information secure</w:t>
      </w:r>
    </w:p>
    <w:p w:rsidR="0030041B" w:rsidRPr="00372DFA" w:rsidRDefault="0030041B" w:rsidP="0030041B">
      <w:pPr>
        <w:pStyle w:val="Default"/>
        <w:rPr>
          <w:rFonts w:cstheme="minorBidi"/>
          <w:color w:val="auto"/>
          <w:sz w:val="20"/>
          <w:szCs w:val="20"/>
        </w:rPr>
      </w:pPr>
      <w:r w:rsidRPr="00372DFA">
        <w:rPr>
          <w:sz w:val="20"/>
          <w:szCs w:val="20"/>
        </w:rPr>
        <w:t xml:space="preserve">k. </w:t>
      </w:r>
      <w:r w:rsidRPr="00372DFA">
        <w:rPr>
          <w:rFonts w:cstheme="minorBidi"/>
          <w:color w:val="auto"/>
          <w:sz w:val="20"/>
          <w:szCs w:val="20"/>
        </w:rPr>
        <w:t>only transferring personal information outside the EU</w:t>
      </w:r>
      <w:r w:rsidRPr="00372DFA">
        <w:rPr>
          <w:rFonts w:cstheme="minorBidi"/>
          <w:color w:val="auto"/>
        </w:rPr>
        <w:t xml:space="preserve"> </w:t>
      </w:r>
      <w:r w:rsidRPr="00372DFA">
        <w:rPr>
          <w:rFonts w:cstheme="minorBidi"/>
          <w:color w:val="auto"/>
          <w:sz w:val="20"/>
          <w:szCs w:val="20"/>
        </w:rPr>
        <w:t>after gaining absolute assurance that the information can be adequately protected</w:t>
      </w:r>
    </w:p>
    <w:p w:rsidR="0030041B" w:rsidRPr="00372DFA" w:rsidRDefault="0030041B" w:rsidP="0030041B">
      <w:pPr>
        <w:pStyle w:val="Default"/>
        <w:spacing w:after="18"/>
        <w:rPr>
          <w:sz w:val="20"/>
          <w:szCs w:val="20"/>
        </w:rPr>
      </w:pPr>
      <w:r w:rsidRPr="00372DFA">
        <w:rPr>
          <w:sz w:val="20"/>
          <w:szCs w:val="20"/>
        </w:rPr>
        <w:t xml:space="preserve">l. </w:t>
      </w:r>
      <w:r w:rsidR="001462D5" w:rsidRPr="00372DFA">
        <w:rPr>
          <w:sz w:val="20"/>
          <w:szCs w:val="20"/>
        </w:rPr>
        <w:t>appropriately applying</w:t>
      </w:r>
      <w:r w:rsidRPr="00372DFA">
        <w:rPr>
          <w:sz w:val="20"/>
          <w:szCs w:val="20"/>
        </w:rPr>
        <w:t xml:space="preserve"> various exemptions allowable by data protection </w:t>
      </w:r>
      <w:r w:rsidR="00A906CB" w:rsidRPr="00372DFA">
        <w:rPr>
          <w:sz w:val="20"/>
          <w:szCs w:val="20"/>
        </w:rPr>
        <w:t>regulation</w:t>
      </w:r>
      <w:r w:rsidRPr="00372DFA">
        <w:rPr>
          <w:sz w:val="20"/>
          <w:szCs w:val="20"/>
        </w:rPr>
        <w:t xml:space="preserve"> </w:t>
      </w:r>
    </w:p>
    <w:p w:rsidR="0030041B" w:rsidRPr="00372DFA" w:rsidRDefault="0030041B" w:rsidP="006C2DB7">
      <w:pPr>
        <w:autoSpaceDE w:val="0"/>
        <w:autoSpaceDN w:val="0"/>
        <w:adjustRightInd w:val="0"/>
        <w:spacing w:after="0" w:line="240" w:lineRule="auto"/>
        <w:rPr>
          <w:rFonts w:ascii="Verdana" w:hAnsi="Verdana" w:cs="Verdana"/>
          <w:color w:val="000000"/>
          <w:sz w:val="20"/>
          <w:szCs w:val="20"/>
        </w:rPr>
      </w:pPr>
    </w:p>
    <w:p w:rsidR="006C2DB7" w:rsidRPr="00372DFA" w:rsidRDefault="00B11C40" w:rsidP="006C2DB7">
      <w:pPr>
        <w:autoSpaceDE w:val="0"/>
        <w:autoSpaceDN w:val="0"/>
        <w:adjustRightInd w:val="0"/>
        <w:spacing w:after="0" w:line="240" w:lineRule="auto"/>
        <w:rPr>
          <w:rFonts w:ascii="Verdana" w:hAnsi="Verdana" w:cs="Verdana"/>
          <w:b/>
          <w:bCs/>
          <w:color w:val="000000"/>
          <w:sz w:val="20"/>
          <w:szCs w:val="20"/>
          <w:u w:val="single"/>
        </w:rPr>
      </w:pPr>
      <w:r w:rsidRPr="00372DFA">
        <w:rPr>
          <w:rFonts w:ascii="Verdana" w:hAnsi="Verdana" w:cs="Verdana"/>
          <w:b/>
          <w:bCs/>
          <w:color w:val="000000"/>
          <w:sz w:val="20"/>
          <w:szCs w:val="20"/>
        </w:rPr>
        <w:t>3</w:t>
      </w:r>
      <w:r w:rsidR="006C2DB7" w:rsidRPr="00372DFA">
        <w:rPr>
          <w:rFonts w:ascii="Verdana" w:hAnsi="Verdana" w:cs="Verdana"/>
          <w:b/>
          <w:bCs/>
          <w:color w:val="000000"/>
          <w:sz w:val="20"/>
          <w:szCs w:val="20"/>
        </w:rPr>
        <w:t xml:space="preserve">. </w:t>
      </w:r>
      <w:r w:rsidR="006C2DB7" w:rsidRPr="00372DFA">
        <w:rPr>
          <w:rFonts w:ascii="Verdana" w:hAnsi="Verdana" w:cs="Verdana"/>
          <w:b/>
          <w:bCs/>
          <w:color w:val="000000"/>
          <w:sz w:val="20"/>
          <w:szCs w:val="20"/>
          <w:u w:val="single"/>
        </w:rPr>
        <w:t xml:space="preserve">Responsibilities under the </w:t>
      </w:r>
      <w:r w:rsidR="004E210F" w:rsidRPr="00372DFA">
        <w:rPr>
          <w:rFonts w:ascii="Verdana" w:hAnsi="Verdana" w:cs="Verdana"/>
          <w:b/>
          <w:bCs/>
          <w:color w:val="000000"/>
          <w:sz w:val="20"/>
          <w:szCs w:val="20"/>
          <w:u w:val="single"/>
        </w:rPr>
        <w:t>General Data Protection Regulation (</w:t>
      </w:r>
      <w:r w:rsidR="0066707D" w:rsidRPr="00372DFA">
        <w:rPr>
          <w:rFonts w:ascii="Verdana" w:hAnsi="Verdana" w:cs="Verdana"/>
          <w:b/>
          <w:bCs/>
          <w:color w:val="000000"/>
          <w:sz w:val="20"/>
          <w:szCs w:val="20"/>
          <w:u w:val="single"/>
        </w:rPr>
        <w:t>GDPR</w:t>
      </w:r>
      <w:r w:rsidR="004E210F" w:rsidRPr="00372DFA">
        <w:rPr>
          <w:rFonts w:ascii="Verdana" w:hAnsi="Verdana" w:cs="Verdana"/>
          <w:b/>
          <w:bCs/>
          <w:color w:val="000000"/>
          <w:sz w:val="20"/>
          <w:szCs w:val="20"/>
          <w:u w:val="single"/>
        </w:rPr>
        <w:t>)</w:t>
      </w:r>
    </w:p>
    <w:p w:rsidR="006C2DB7" w:rsidRPr="00372DFA" w:rsidRDefault="00B11C40" w:rsidP="006C2DB7">
      <w:pPr>
        <w:autoSpaceDE w:val="0"/>
        <w:autoSpaceDN w:val="0"/>
        <w:adjustRightInd w:val="0"/>
        <w:spacing w:after="14" w:line="240" w:lineRule="auto"/>
        <w:rPr>
          <w:rFonts w:ascii="Verdana" w:hAnsi="Verdana" w:cs="Verdana"/>
          <w:color w:val="000000"/>
          <w:sz w:val="20"/>
          <w:szCs w:val="20"/>
        </w:rPr>
      </w:pPr>
      <w:r w:rsidRPr="00372DFA">
        <w:rPr>
          <w:rFonts w:ascii="Verdana" w:hAnsi="Verdana" w:cs="Verdana"/>
          <w:color w:val="000000"/>
          <w:sz w:val="20"/>
          <w:szCs w:val="20"/>
        </w:rPr>
        <w:t>3</w:t>
      </w:r>
      <w:r w:rsidR="006C2DB7" w:rsidRPr="00372DFA">
        <w:rPr>
          <w:rFonts w:ascii="Verdana" w:hAnsi="Verdana" w:cs="Verdana"/>
          <w:color w:val="000000"/>
          <w:sz w:val="20"/>
          <w:szCs w:val="20"/>
        </w:rPr>
        <w:t xml:space="preserve">.1 </w:t>
      </w:r>
      <w:r w:rsidR="003204B8" w:rsidRPr="00372DFA">
        <w:rPr>
          <w:rFonts w:ascii="Verdana" w:hAnsi="Verdana" w:cs="Verdana"/>
          <w:color w:val="000000"/>
          <w:sz w:val="20"/>
          <w:szCs w:val="20"/>
        </w:rPr>
        <w:t xml:space="preserve">NCP </w:t>
      </w:r>
      <w:r w:rsidR="00FF1A46" w:rsidRPr="00372DFA">
        <w:rPr>
          <w:rFonts w:ascii="Verdana" w:hAnsi="Verdana" w:cs="Verdana"/>
          <w:color w:val="000000"/>
          <w:sz w:val="20"/>
          <w:szCs w:val="20"/>
        </w:rPr>
        <w:t xml:space="preserve">is a data controller, but in some </w:t>
      </w:r>
      <w:r w:rsidR="00FF1A46" w:rsidRPr="00372DFA">
        <w:rPr>
          <w:rFonts w:ascii="Arial" w:hAnsi="Arial" w:cs="Arial"/>
          <w:color w:val="000000"/>
        </w:rPr>
        <w:t>circumstances</w:t>
      </w:r>
      <w:r w:rsidR="00FF1A46" w:rsidRPr="00372DFA">
        <w:rPr>
          <w:rFonts w:ascii="Verdana" w:hAnsi="Verdana" w:cs="Verdana"/>
          <w:color w:val="000000"/>
          <w:sz w:val="20"/>
          <w:szCs w:val="20"/>
        </w:rPr>
        <w:t xml:space="preserve"> act</w:t>
      </w:r>
      <w:r w:rsidR="00DD2465" w:rsidRPr="00372DFA">
        <w:rPr>
          <w:rFonts w:ascii="Verdana" w:hAnsi="Verdana" w:cs="Verdana"/>
          <w:color w:val="000000"/>
          <w:sz w:val="20"/>
          <w:szCs w:val="20"/>
        </w:rPr>
        <w:t>s</w:t>
      </w:r>
      <w:r w:rsidR="00FF1A46" w:rsidRPr="00372DFA">
        <w:rPr>
          <w:rFonts w:ascii="Verdana" w:hAnsi="Verdana" w:cs="Verdana"/>
          <w:color w:val="000000"/>
          <w:sz w:val="20"/>
          <w:szCs w:val="20"/>
        </w:rPr>
        <w:t xml:space="preserve"> as </w:t>
      </w:r>
      <w:r w:rsidR="006C2DB7" w:rsidRPr="00372DFA">
        <w:rPr>
          <w:rFonts w:ascii="Verdana" w:hAnsi="Verdana" w:cs="Verdana"/>
          <w:color w:val="000000"/>
          <w:sz w:val="20"/>
          <w:szCs w:val="20"/>
        </w:rPr>
        <w:t xml:space="preserve">data processor </w:t>
      </w:r>
      <w:r w:rsidR="00FF1A46" w:rsidRPr="00372DFA">
        <w:rPr>
          <w:rFonts w:ascii="Verdana" w:hAnsi="Verdana" w:cs="Verdana"/>
          <w:color w:val="000000"/>
          <w:sz w:val="20"/>
          <w:szCs w:val="20"/>
        </w:rPr>
        <w:t xml:space="preserve">when processing </w:t>
      </w:r>
      <w:r w:rsidR="005844A5" w:rsidRPr="00372DFA">
        <w:rPr>
          <w:rFonts w:ascii="Verdana" w:hAnsi="Verdana" w:cs="Verdana"/>
          <w:color w:val="000000"/>
          <w:sz w:val="20"/>
          <w:szCs w:val="20"/>
        </w:rPr>
        <w:t>personal</w:t>
      </w:r>
      <w:r w:rsidR="00FF1A46" w:rsidRPr="00372DFA">
        <w:rPr>
          <w:rFonts w:ascii="Verdana" w:hAnsi="Verdana" w:cs="Verdana"/>
          <w:color w:val="000000"/>
          <w:sz w:val="20"/>
          <w:szCs w:val="20"/>
        </w:rPr>
        <w:t xml:space="preserve"> data. In both instances</w:t>
      </w:r>
      <w:r w:rsidR="00E12EC6" w:rsidRPr="00372DFA">
        <w:rPr>
          <w:rFonts w:ascii="Verdana" w:hAnsi="Verdana" w:cs="Verdana"/>
          <w:color w:val="000000"/>
          <w:sz w:val="20"/>
          <w:szCs w:val="20"/>
        </w:rPr>
        <w:t>,</w:t>
      </w:r>
      <w:r w:rsidR="00FF1A46" w:rsidRPr="00372DFA">
        <w:rPr>
          <w:rFonts w:ascii="Verdana" w:hAnsi="Verdana" w:cs="Verdana"/>
          <w:color w:val="000000"/>
          <w:sz w:val="20"/>
          <w:szCs w:val="20"/>
        </w:rPr>
        <w:t xml:space="preserve"> NCP will abide by all the principles of </w:t>
      </w:r>
      <w:r w:rsidR="001462D5" w:rsidRPr="00372DFA">
        <w:rPr>
          <w:rFonts w:ascii="Verdana" w:hAnsi="Verdana" w:cs="Verdana"/>
          <w:color w:val="000000"/>
          <w:sz w:val="20"/>
          <w:szCs w:val="20"/>
        </w:rPr>
        <w:t xml:space="preserve">the </w:t>
      </w:r>
      <w:r w:rsidR="004E210F" w:rsidRPr="00372DFA">
        <w:rPr>
          <w:rFonts w:ascii="Verdana" w:hAnsi="Verdana" w:cs="Verdana"/>
          <w:color w:val="000000"/>
          <w:sz w:val="20"/>
          <w:szCs w:val="20"/>
        </w:rPr>
        <w:lastRenderedPageBreak/>
        <w:t>General Data Protection Regulation (</w:t>
      </w:r>
      <w:r w:rsidR="00FF1A46" w:rsidRPr="00372DFA">
        <w:rPr>
          <w:rFonts w:ascii="Verdana" w:hAnsi="Verdana" w:cs="Verdana"/>
          <w:color w:val="000000"/>
          <w:sz w:val="20"/>
          <w:szCs w:val="20"/>
        </w:rPr>
        <w:t>GDPR</w:t>
      </w:r>
      <w:r w:rsidR="004E210F" w:rsidRPr="00372DFA">
        <w:rPr>
          <w:rFonts w:ascii="Verdana" w:hAnsi="Verdana" w:cs="Verdana"/>
          <w:color w:val="000000"/>
          <w:sz w:val="20"/>
          <w:szCs w:val="20"/>
        </w:rPr>
        <w:t>)</w:t>
      </w:r>
      <w:r w:rsidR="006C2DB7" w:rsidRPr="00372DFA">
        <w:rPr>
          <w:rFonts w:ascii="Verdana" w:hAnsi="Verdana" w:cs="Verdana"/>
          <w:color w:val="000000"/>
          <w:sz w:val="20"/>
          <w:szCs w:val="20"/>
        </w:rPr>
        <w:t xml:space="preserve">. </w:t>
      </w:r>
      <w:r w:rsidR="00F2686C">
        <w:rPr>
          <w:rFonts w:ascii="Verdana" w:hAnsi="Verdana" w:cs="Verdana"/>
          <w:color w:val="000000"/>
          <w:sz w:val="20"/>
          <w:szCs w:val="20"/>
        </w:rPr>
        <w:t>Please see the appendix for key GDPR terms.</w:t>
      </w:r>
    </w:p>
    <w:p w:rsidR="003204B8" w:rsidRPr="00372DFA" w:rsidRDefault="003204B8" w:rsidP="006C2DB7">
      <w:pPr>
        <w:autoSpaceDE w:val="0"/>
        <w:autoSpaceDN w:val="0"/>
        <w:adjustRightInd w:val="0"/>
        <w:spacing w:after="14" w:line="240" w:lineRule="auto"/>
        <w:rPr>
          <w:rFonts w:ascii="Verdana" w:hAnsi="Verdana" w:cs="Verdana"/>
          <w:color w:val="000000"/>
          <w:sz w:val="20"/>
          <w:szCs w:val="20"/>
        </w:rPr>
      </w:pPr>
    </w:p>
    <w:p w:rsidR="006C2DB7" w:rsidRPr="00372DFA" w:rsidRDefault="00B11C40" w:rsidP="006C2DB7">
      <w:pPr>
        <w:autoSpaceDE w:val="0"/>
        <w:autoSpaceDN w:val="0"/>
        <w:adjustRightInd w:val="0"/>
        <w:spacing w:after="14" w:line="240" w:lineRule="auto"/>
        <w:rPr>
          <w:rFonts w:ascii="Verdana" w:hAnsi="Verdana" w:cs="Verdana"/>
          <w:color w:val="000000"/>
          <w:sz w:val="20"/>
          <w:szCs w:val="20"/>
        </w:rPr>
      </w:pPr>
      <w:r w:rsidRPr="00372DFA">
        <w:rPr>
          <w:rFonts w:ascii="Verdana" w:hAnsi="Verdana" w:cs="Verdana"/>
          <w:color w:val="000000"/>
          <w:sz w:val="20"/>
          <w:szCs w:val="20"/>
        </w:rPr>
        <w:t>3</w:t>
      </w:r>
      <w:r w:rsidR="006C2DB7" w:rsidRPr="00372DFA">
        <w:rPr>
          <w:rFonts w:ascii="Verdana" w:hAnsi="Verdana" w:cs="Verdana"/>
          <w:color w:val="000000"/>
          <w:sz w:val="20"/>
          <w:szCs w:val="20"/>
        </w:rPr>
        <w:t xml:space="preserve">.2 Senior Management and all those in managerial or supervisory roles throughout </w:t>
      </w:r>
      <w:r w:rsidR="003204B8" w:rsidRPr="00372DFA">
        <w:rPr>
          <w:rFonts w:ascii="Verdana" w:hAnsi="Verdana" w:cs="Verdana"/>
          <w:color w:val="000000"/>
          <w:sz w:val="20"/>
          <w:szCs w:val="20"/>
        </w:rPr>
        <w:t>NCP</w:t>
      </w:r>
      <w:r w:rsidR="006C2DB7" w:rsidRPr="00372DFA">
        <w:rPr>
          <w:rFonts w:ascii="Verdana" w:hAnsi="Verdana" w:cs="Verdana"/>
          <w:color w:val="000000"/>
          <w:sz w:val="20"/>
          <w:szCs w:val="20"/>
        </w:rPr>
        <w:t xml:space="preserve"> are responsible for developing and encouraging good information handling practices within </w:t>
      </w:r>
      <w:r w:rsidR="003204B8" w:rsidRPr="00372DFA">
        <w:rPr>
          <w:rFonts w:ascii="Verdana" w:hAnsi="Verdana" w:cs="Verdana"/>
          <w:color w:val="000000"/>
          <w:sz w:val="20"/>
          <w:szCs w:val="20"/>
        </w:rPr>
        <w:t>NCP</w:t>
      </w:r>
      <w:r w:rsidR="006C2DB7" w:rsidRPr="00372DFA">
        <w:rPr>
          <w:rFonts w:ascii="Verdana" w:hAnsi="Verdana" w:cs="Verdana"/>
          <w:color w:val="000000"/>
          <w:sz w:val="20"/>
          <w:szCs w:val="20"/>
        </w:rPr>
        <w:t xml:space="preserve">. </w:t>
      </w:r>
    </w:p>
    <w:p w:rsidR="003204B8" w:rsidRPr="00372DFA" w:rsidRDefault="003204B8" w:rsidP="006C2DB7">
      <w:pPr>
        <w:autoSpaceDE w:val="0"/>
        <w:autoSpaceDN w:val="0"/>
        <w:adjustRightInd w:val="0"/>
        <w:spacing w:after="14" w:line="240" w:lineRule="auto"/>
        <w:rPr>
          <w:rFonts w:ascii="Verdana" w:hAnsi="Verdana" w:cs="Verdana"/>
          <w:color w:val="000000"/>
          <w:sz w:val="20"/>
          <w:szCs w:val="20"/>
        </w:rPr>
      </w:pPr>
    </w:p>
    <w:p w:rsidR="006C2DB7" w:rsidRPr="00372DFA" w:rsidRDefault="00B11C40" w:rsidP="004115E7">
      <w:p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3</w:t>
      </w:r>
      <w:r w:rsidR="006C2DB7" w:rsidRPr="00372DFA">
        <w:rPr>
          <w:rFonts w:ascii="Verdana" w:hAnsi="Verdana" w:cs="Verdana"/>
          <w:color w:val="000000"/>
          <w:sz w:val="20"/>
          <w:szCs w:val="20"/>
        </w:rPr>
        <w:t xml:space="preserve">.3 </w:t>
      </w:r>
      <w:r w:rsidR="003204B8" w:rsidRPr="00372DFA">
        <w:rPr>
          <w:rFonts w:ascii="Verdana" w:hAnsi="Verdana" w:cs="Verdana"/>
          <w:color w:val="000000"/>
          <w:sz w:val="20"/>
          <w:szCs w:val="20"/>
        </w:rPr>
        <w:t>The</w:t>
      </w:r>
      <w:r w:rsidR="004115E7" w:rsidRPr="00372DFA">
        <w:rPr>
          <w:rFonts w:ascii="Verdana" w:hAnsi="Verdana" w:cs="Verdana"/>
          <w:color w:val="000000"/>
          <w:sz w:val="20"/>
          <w:szCs w:val="20"/>
        </w:rPr>
        <w:t xml:space="preserve"> </w:t>
      </w:r>
      <w:r w:rsidR="005F13AB" w:rsidRPr="00372DFA">
        <w:rPr>
          <w:rFonts w:ascii="Verdana" w:hAnsi="Verdana" w:cs="Verdana"/>
          <w:color w:val="000000"/>
          <w:sz w:val="20"/>
          <w:szCs w:val="20"/>
        </w:rPr>
        <w:t xml:space="preserve">Senior </w:t>
      </w:r>
      <w:r w:rsidR="004115E7" w:rsidRPr="00372DFA">
        <w:rPr>
          <w:rFonts w:ascii="Verdana" w:hAnsi="Verdana" w:cs="Verdana"/>
          <w:color w:val="000000"/>
          <w:sz w:val="20"/>
          <w:szCs w:val="20"/>
        </w:rPr>
        <w:t xml:space="preserve">Head of </w:t>
      </w:r>
      <w:r w:rsidR="005F13AB" w:rsidRPr="00372DFA">
        <w:rPr>
          <w:rFonts w:ascii="Verdana" w:hAnsi="Verdana" w:cs="Verdana"/>
          <w:color w:val="000000"/>
          <w:sz w:val="20"/>
          <w:szCs w:val="20"/>
        </w:rPr>
        <w:t>Shared Services</w:t>
      </w:r>
      <w:r w:rsidR="004115E7" w:rsidRPr="00372DFA">
        <w:rPr>
          <w:rFonts w:ascii="Verdana" w:hAnsi="Verdana" w:cs="Verdana"/>
          <w:color w:val="000000"/>
          <w:sz w:val="20"/>
          <w:szCs w:val="20"/>
        </w:rPr>
        <w:t>, who is</w:t>
      </w:r>
      <w:r w:rsidR="006C2DB7" w:rsidRPr="00372DFA">
        <w:rPr>
          <w:rFonts w:ascii="Verdana" w:hAnsi="Verdana" w:cs="Verdana"/>
          <w:color w:val="000000"/>
          <w:sz w:val="20"/>
          <w:szCs w:val="20"/>
        </w:rPr>
        <w:t xml:space="preserve"> </w:t>
      </w:r>
      <w:r w:rsidR="004115E7" w:rsidRPr="00372DFA">
        <w:rPr>
          <w:rFonts w:ascii="Verdana" w:hAnsi="Verdana" w:cs="Verdana"/>
          <w:color w:val="000000"/>
          <w:sz w:val="20"/>
          <w:szCs w:val="20"/>
        </w:rPr>
        <w:t>also NCP’s Senior Information Risk Owner (SIRO)</w:t>
      </w:r>
      <w:r w:rsidR="006C2DB7" w:rsidRPr="00372DFA">
        <w:rPr>
          <w:rFonts w:ascii="Verdana" w:hAnsi="Verdana" w:cs="Verdana"/>
          <w:color w:val="000000"/>
          <w:sz w:val="20"/>
          <w:szCs w:val="20"/>
        </w:rPr>
        <w:t xml:space="preserve">, is accountable to </w:t>
      </w:r>
      <w:r w:rsidR="0030041B" w:rsidRPr="00372DFA">
        <w:rPr>
          <w:rFonts w:ascii="Verdana" w:hAnsi="Verdana" w:cs="Verdana"/>
          <w:color w:val="000000"/>
          <w:sz w:val="20"/>
          <w:szCs w:val="20"/>
        </w:rPr>
        <w:t>the</w:t>
      </w:r>
      <w:r w:rsidR="001462D5" w:rsidRPr="00372DFA">
        <w:rPr>
          <w:rFonts w:ascii="Verdana" w:hAnsi="Verdana" w:cs="Verdana"/>
          <w:color w:val="000000"/>
          <w:sz w:val="20"/>
          <w:szCs w:val="20"/>
        </w:rPr>
        <w:t xml:space="preserve"> National Leadership Team (</w:t>
      </w:r>
      <w:r w:rsidR="004115E7" w:rsidRPr="00372DFA">
        <w:rPr>
          <w:rFonts w:ascii="Verdana" w:hAnsi="Verdana" w:cs="Verdana"/>
          <w:color w:val="000000"/>
          <w:sz w:val="20"/>
          <w:szCs w:val="20"/>
        </w:rPr>
        <w:t>NLT</w:t>
      </w:r>
      <w:r w:rsidR="001462D5" w:rsidRPr="00372DFA">
        <w:rPr>
          <w:rFonts w:ascii="Verdana" w:hAnsi="Verdana" w:cs="Verdana"/>
          <w:color w:val="000000"/>
          <w:sz w:val="20"/>
          <w:szCs w:val="20"/>
        </w:rPr>
        <w:t>)</w:t>
      </w:r>
      <w:r w:rsidR="006C2DB7" w:rsidRPr="00372DFA">
        <w:rPr>
          <w:rFonts w:ascii="Verdana" w:hAnsi="Verdana" w:cs="Verdana"/>
          <w:color w:val="000000"/>
          <w:sz w:val="20"/>
          <w:szCs w:val="20"/>
        </w:rPr>
        <w:t xml:space="preserve"> of </w:t>
      </w:r>
      <w:r w:rsidR="004115E7" w:rsidRPr="00372DFA">
        <w:rPr>
          <w:rFonts w:ascii="Verdana" w:hAnsi="Verdana" w:cs="Verdana"/>
          <w:color w:val="000000"/>
          <w:sz w:val="20"/>
          <w:szCs w:val="20"/>
        </w:rPr>
        <w:t>NCP</w:t>
      </w:r>
      <w:r w:rsidR="006C2DB7" w:rsidRPr="00372DFA">
        <w:rPr>
          <w:rFonts w:ascii="Verdana" w:hAnsi="Verdana" w:cs="Verdana"/>
          <w:color w:val="000000"/>
          <w:sz w:val="20"/>
          <w:szCs w:val="20"/>
        </w:rPr>
        <w:t xml:space="preserve"> for the management of personal information </w:t>
      </w:r>
      <w:r w:rsidR="001462D5" w:rsidRPr="00372DFA">
        <w:rPr>
          <w:rFonts w:ascii="Verdana" w:hAnsi="Verdana" w:cs="Verdana"/>
          <w:color w:val="000000"/>
          <w:sz w:val="20"/>
          <w:szCs w:val="20"/>
        </w:rPr>
        <w:t>at</w:t>
      </w:r>
      <w:r w:rsidR="006C2DB7" w:rsidRPr="00372DFA">
        <w:rPr>
          <w:rFonts w:ascii="Verdana" w:hAnsi="Verdana" w:cs="Verdana"/>
          <w:color w:val="000000"/>
          <w:sz w:val="20"/>
          <w:szCs w:val="20"/>
        </w:rPr>
        <w:t xml:space="preserve"> </w:t>
      </w:r>
      <w:r w:rsidR="004115E7" w:rsidRPr="00372DFA">
        <w:rPr>
          <w:rFonts w:ascii="Verdana" w:hAnsi="Verdana" w:cs="Verdana"/>
          <w:color w:val="000000"/>
          <w:sz w:val="20"/>
          <w:szCs w:val="20"/>
        </w:rPr>
        <w:t>NCP</w:t>
      </w:r>
      <w:r w:rsidR="006C2DB7" w:rsidRPr="00372DFA">
        <w:rPr>
          <w:rFonts w:ascii="Verdana" w:hAnsi="Verdana" w:cs="Verdana"/>
          <w:color w:val="000000"/>
          <w:sz w:val="20"/>
          <w:szCs w:val="20"/>
        </w:rPr>
        <w:t xml:space="preserve"> and for ensuring that compliance with </w:t>
      </w:r>
      <w:r w:rsidR="005F13AB" w:rsidRPr="00372DFA">
        <w:rPr>
          <w:rFonts w:ascii="Verdana" w:hAnsi="Verdana" w:cs="Verdana"/>
          <w:color w:val="000000"/>
          <w:sz w:val="20"/>
          <w:szCs w:val="20"/>
        </w:rPr>
        <w:t xml:space="preserve">GDPR </w:t>
      </w:r>
      <w:r w:rsidR="006C2DB7" w:rsidRPr="00372DFA">
        <w:rPr>
          <w:rFonts w:ascii="Verdana" w:hAnsi="Verdana" w:cs="Verdana"/>
          <w:color w:val="000000"/>
          <w:sz w:val="20"/>
          <w:szCs w:val="20"/>
        </w:rPr>
        <w:t>and good practice can be demonstrated.</w:t>
      </w:r>
      <w:r w:rsidR="0030041B" w:rsidRPr="00372DFA">
        <w:rPr>
          <w:rFonts w:ascii="Verdana" w:hAnsi="Verdana" w:cs="Verdana"/>
          <w:color w:val="000000"/>
          <w:sz w:val="20"/>
          <w:szCs w:val="20"/>
        </w:rPr>
        <w:t xml:space="preserve"> The SIRO is</w:t>
      </w:r>
      <w:r w:rsidR="004115E7" w:rsidRPr="00372DFA">
        <w:rPr>
          <w:rFonts w:ascii="Verdana" w:hAnsi="Verdana" w:cs="Verdana"/>
          <w:color w:val="000000"/>
          <w:sz w:val="20"/>
          <w:szCs w:val="20"/>
        </w:rPr>
        <w:t xml:space="preserve"> accountable for s</w:t>
      </w:r>
      <w:r w:rsidR="006C2DB7" w:rsidRPr="00372DFA">
        <w:rPr>
          <w:rFonts w:ascii="Verdana" w:hAnsi="Verdana" w:cs="Verdana"/>
          <w:color w:val="000000"/>
          <w:sz w:val="20"/>
          <w:szCs w:val="20"/>
        </w:rPr>
        <w:t xml:space="preserve">ecurity and risk management in relation to compliance with </w:t>
      </w:r>
      <w:r w:rsidR="001462D5" w:rsidRPr="00372DFA">
        <w:rPr>
          <w:rFonts w:ascii="Verdana" w:hAnsi="Verdana" w:cs="Verdana"/>
          <w:color w:val="000000"/>
          <w:sz w:val="20"/>
          <w:szCs w:val="20"/>
        </w:rPr>
        <w:t>this</w:t>
      </w:r>
      <w:r w:rsidR="006C2DB7" w:rsidRPr="00372DFA">
        <w:rPr>
          <w:rFonts w:ascii="Verdana" w:hAnsi="Verdana" w:cs="Verdana"/>
          <w:color w:val="000000"/>
          <w:sz w:val="20"/>
          <w:szCs w:val="20"/>
        </w:rPr>
        <w:t xml:space="preserve"> policy. </w:t>
      </w:r>
    </w:p>
    <w:p w:rsidR="003204B8" w:rsidRPr="00372DFA" w:rsidRDefault="003204B8" w:rsidP="006C2DB7">
      <w:pPr>
        <w:autoSpaceDE w:val="0"/>
        <w:autoSpaceDN w:val="0"/>
        <w:adjustRightInd w:val="0"/>
        <w:spacing w:after="0" w:line="240" w:lineRule="auto"/>
        <w:rPr>
          <w:rFonts w:ascii="Verdana" w:hAnsi="Verdana" w:cs="Verdana"/>
          <w:color w:val="000000"/>
          <w:sz w:val="20"/>
          <w:szCs w:val="20"/>
        </w:rPr>
      </w:pPr>
    </w:p>
    <w:p w:rsidR="006C2DB7" w:rsidRPr="00372DFA" w:rsidRDefault="00B11C40" w:rsidP="006C2DB7">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3</w:t>
      </w:r>
      <w:r w:rsidR="006C2DB7" w:rsidRPr="00372DFA">
        <w:rPr>
          <w:rFonts w:ascii="Verdana" w:hAnsi="Verdana" w:cs="Verdana"/>
          <w:color w:val="000000"/>
          <w:sz w:val="20"/>
          <w:szCs w:val="20"/>
        </w:rPr>
        <w:t xml:space="preserve">.4 </w:t>
      </w:r>
      <w:r w:rsidR="00976CD0" w:rsidRPr="00372DFA">
        <w:rPr>
          <w:rFonts w:ascii="Verdana" w:hAnsi="Verdana" w:cs="Verdana"/>
          <w:color w:val="000000"/>
          <w:sz w:val="20"/>
          <w:szCs w:val="20"/>
        </w:rPr>
        <w:t xml:space="preserve">The Data Protection Officer </w:t>
      </w:r>
      <w:r w:rsidR="006C2DB7" w:rsidRPr="00372DFA">
        <w:rPr>
          <w:rFonts w:ascii="Verdana" w:hAnsi="Verdana" w:cs="Verdana"/>
          <w:color w:val="000000"/>
          <w:sz w:val="20"/>
          <w:szCs w:val="20"/>
        </w:rPr>
        <w:t xml:space="preserve">who the </w:t>
      </w:r>
      <w:r w:rsidR="00976CD0" w:rsidRPr="00372DFA">
        <w:rPr>
          <w:rFonts w:ascii="Verdana" w:hAnsi="Verdana" w:cs="Verdana"/>
          <w:color w:val="000000"/>
          <w:sz w:val="20"/>
          <w:szCs w:val="20"/>
        </w:rPr>
        <w:t>NLT</w:t>
      </w:r>
      <w:r w:rsidR="006C2DB7" w:rsidRPr="00372DFA">
        <w:rPr>
          <w:rFonts w:ascii="Verdana" w:hAnsi="Verdana" w:cs="Verdana"/>
          <w:color w:val="000000"/>
          <w:sz w:val="20"/>
          <w:szCs w:val="20"/>
        </w:rPr>
        <w:t xml:space="preserve"> considers to be suitably qualified and experienced, has responsibility</w:t>
      </w:r>
      <w:r w:rsidR="00976CD0" w:rsidRPr="00372DFA">
        <w:rPr>
          <w:rFonts w:ascii="Verdana" w:hAnsi="Verdana" w:cs="Verdana"/>
          <w:color w:val="000000"/>
          <w:sz w:val="20"/>
          <w:szCs w:val="20"/>
        </w:rPr>
        <w:t xml:space="preserve"> </w:t>
      </w:r>
      <w:r w:rsidR="006C2DB7" w:rsidRPr="00372DFA">
        <w:rPr>
          <w:rFonts w:ascii="Verdana" w:hAnsi="Verdana" w:cs="Verdana"/>
          <w:color w:val="000000"/>
          <w:sz w:val="20"/>
          <w:szCs w:val="20"/>
        </w:rPr>
        <w:t xml:space="preserve">for </w:t>
      </w:r>
      <w:r w:rsidR="00976CD0" w:rsidRPr="00372DFA">
        <w:rPr>
          <w:rFonts w:ascii="Verdana" w:hAnsi="Verdana" w:cs="Verdana"/>
          <w:color w:val="000000"/>
          <w:sz w:val="20"/>
          <w:szCs w:val="20"/>
        </w:rPr>
        <w:t>NCP</w:t>
      </w:r>
      <w:r w:rsidR="006C2DB7" w:rsidRPr="00372DFA">
        <w:rPr>
          <w:rFonts w:ascii="Verdana" w:hAnsi="Verdana" w:cs="Verdana"/>
          <w:color w:val="000000"/>
          <w:sz w:val="20"/>
          <w:szCs w:val="20"/>
        </w:rPr>
        <w:t xml:space="preserve">’s compliance with this policy on a day-to-day basis and, in particular, has direct responsibility for ensuring that </w:t>
      </w:r>
      <w:r w:rsidR="00976CD0" w:rsidRPr="00372DFA">
        <w:rPr>
          <w:rFonts w:ascii="Verdana" w:hAnsi="Verdana" w:cs="Verdana"/>
          <w:color w:val="000000"/>
          <w:sz w:val="20"/>
          <w:szCs w:val="20"/>
        </w:rPr>
        <w:t>NCP</w:t>
      </w:r>
      <w:r w:rsidR="006C2DB7" w:rsidRPr="00372DFA">
        <w:rPr>
          <w:rFonts w:ascii="Verdana" w:hAnsi="Verdana" w:cs="Verdana"/>
          <w:color w:val="000000"/>
          <w:sz w:val="20"/>
          <w:szCs w:val="20"/>
        </w:rPr>
        <w:t xml:space="preserve"> complies with the GDPR, as do </w:t>
      </w:r>
      <w:r w:rsidR="005844A5" w:rsidRPr="00372DFA">
        <w:rPr>
          <w:rFonts w:ascii="Verdana" w:hAnsi="Verdana" w:cs="Verdana"/>
          <w:color w:val="000000"/>
          <w:sz w:val="20"/>
          <w:szCs w:val="20"/>
        </w:rPr>
        <w:t xml:space="preserve">all </w:t>
      </w:r>
      <w:r w:rsidR="005F13AB" w:rsidRPr="00372DFA">
        <w:rPr>
          <w:rFonts w:ascii="Verdana" w:hAnsi="Verdana" w:cs="Verdana"/>
          <w:color w:val="000000"/>
          <w:sz w:val="20"/>
          <w:szCs w:val="20"/>
        </w:rPr>
        <w:t xml:space="preserve">other NCP </w:t>
      </w:r>
      <w:r w:rsidR="006C2DB7" w:rsidRPr="00372DFA">
        <w:rPr>
          <w:rFonts w:ascii="Verdana" w:hAnsi="Verdana" w:cs="Verdana"/>
          <w:color w:val="000000"/>
          <w:sz w:val="20"/>
          <w:szCs w:val="20"/>
        </w:rPr>
        <w:t xml:space="preserve">managers in respect of data processing that takes place within their area of responsibility. </w:t>
      </w:r>
    </w:p>
    <w:p w:rsidR="007D6B23" w:rsidRPr="00372DFA" w:rsidRDefault="007D6B23" w:rsidP="006C2DB7">
      <w:pPr>
        <w:autoSpaceDE w:val="0"/>
        <w:autoSpaceDN w:val="0"/>
        <w:adjustRightInd w:val="0"/>
        <w:spacing w:after="0" w:line="240" w:lineRule="auto"/>
        <w:rPr>
          <w:rFonts w:ascii="Verdana" w:hAnsi="Verdana" w:cs="Verdana"/>
          <w:color w:val="000000"/>
          <w:sz w:val="20"/>
          <w:szCs w:val="20"/>
        </w:rPr>
      </w:pPr>
    </w:p>
    <w:p w:rsidR="007D6B23" w:rsidRPr="00372DFA" w:rsidRDefault="007D6B23" w:rsidP="006C2DB7">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3.5 The Data Protection Officer</w:t>
      </w:r>
      <w:r w:rsidR="00B727C2" w:rsidRPr="00372DFA">
        <w:rPr>
          <w:rFonts w:ascii="Verdana" w:hAnsi="Verdana" w:cs="Verdana"/>
          <w:color w:val="000000"/>
          <w:sz w:val="20"/>
          <w:szCs w:val="20"/>
        </w:rPr>
        <w:t xml:space="preserve"> has responsibility for producing and delivering data protection training.</w:t>
      </w:r>
    </w:p>
    <w:p w:rsidR="003204B8" w:rsidRPr="00372DFA" w:rsidRDefault="003204B8" w:rsidP="006C2DB7">
      <w:pPr>
        <w:autoSpaceDE w:val="0"/>
        <w:autoSpaceDN w:val="0"/>
        <w:adjustRightInd w:val="0"/>
        <w:spacing w:after="18" w:line="240" w:lineRule="auto"/>
        <w:rPr>
          <w:rFonts w:ascii="Verdana" w:hAnsi="Verdana"/>
          <w:sz w:val="20"/>
          <w:szCs w:val="20"/>
        </w:rPr>
      </w:pPr>
    </w:p>
    <w:p w:rsidR="006C2DB7" w:rsidRPr="00372DFA" w:rsidRDefault="00B11C40" w:rsidP="006C2DB7">
      <w:pPr>
        <w:autoSpaceDE w:val="0"/>
        <w:autoSpaceDN w:val="0"/>
        <w:adjustRightInd w:val="0"/>
        <w:spacing w:after="18" w:line="240" w:lineRule="auto"/>
        <w:rPr>
          <w:rFonts w:ascii="Verdana" w:hAnsi="Verdana"/>
          <w:sz w:val="20"/>
          <w:szCs w:val="20"/>
        </w:rPr>
      </w:pPr>
      <w:r w:rsidRPr="00372DFA">
        <w:rPr>
          <w:rFonts w:ascii="Verdana" w:hAnsi="Verdana"/>
          <w:sz w:val="20"/>
          <w:szCs w:val="20"/>
        </w:rPr>
        <w:t>3</w:t>
      </w:r>
      <w:r w:rsidR="006C2DB7" w:rsidRPr="00372DFA">
        <w:rPr>
          <w:rFonts w:ascii="Verdana" w:hAnsi="Verdana"/>
          <w:sz w:val="20"/>
          <w:szCs w:val="20"/>
        </w:rPr>
        <w:t>.</w:t>
      </w:r>
      <w:r w:rsidR="00B727C2" w:rsidRPr="00372DFA">
        <w:rPr>
          <w:rFonts w:ascii="Verdana" w:hAnsi="Verdana"/>
          <w:sz w:val="20"/>
          <w:szCs w:val="20"/>
        </w:rPr>
        <w:t>6</w:t>
      </w:r>
      <w:r w:rsidR="006C2DB7" w:rsidRPr="00372DFA">
        <w:rPr>
          <w:rFonts w:ascii="Verdana" w:hAnsi="Verdana"/>
          <w:sz w:val="20"/>
          <w:szCs w:val="20"/>
        </w:rPr>
        <w:t xml:space="preserve"> The </w:t>
      </w:r>
      <w:r w:rsidR="00976CD0" w:rsidRPr="00372DFA">
        <w:rPr>
          <w:rFonts w:ascii="Verdana" w:hAnsi="Verdana"/>
          <w:sz w:val="20"/>
          <w:szCs w:val="20"/>
        </w:rPr>
        <w:t xml:space="preserve">Data Protection Officer </w:t>
      </w:r>
      <w:r w:rsidR="006C2DB7" w:rsidRPr="00372DFA">
        <w:rPr>
          <w:rFonts w:ascii="Verdana" w:hAnsi="Verdana"/>
          <w:sz w:val="20"/>
          <w:szCs w:val="20"/>
        </w:rPr>
        <w:t xml:space="preserve">has specific responsibilities in respect of procedures such as the Subject Access Request </w:t>
      </w:r>
      <w:r w:rsidR="00181A07" w:rsidRPr="00372DFA">
        <w:rPr>
          <w:rFonts w:ascii="Verdana" w:hAnsi="Verdana"/>
          <w:sz w:val="20"/>
          <w:szCs w:val="20"/>
        </w:rPr>
        <w:t xml:space="preserve">Policy and </w:t>
      </w:r>
      <w:r w:rsidR="006C2DB7" w:rsidRPr="00372DFA">
        <w:rPr>
          <w:rFonts w:ascii="Verdana" w:hAnsi="Verdana"/>
          <w:sz w:val="20"/>
          <w:szCs w:val="20"/>
        </w:rPr>
        <w:t>Procedure</w:t>
      </w:r>
      <w:r w:rsidR="00F2686C">
        <w:rPr>
          <w:rFonts w:ascii="Verdana" w:hAnsi="Verdana"/>
          <w:sz w:val="20"/>
          <w:szCs w:val="20"/>
        </w:rPr>
        <w:t>,</w:t>
      </w:r>
      <w:r w:rsidR="006C2DB7" w:rsidRPr="00372DFA">
        <w:rPr>
          <w:rFonts w:ascii="Verdana" w:hAnsi="Verdana"/>
          <w:sz w:val="20"/>
          <w:szCs w:val="20"/>
        </w:rPr>
        <w:t xml:space="preserve"> and </w:t>
      </w:r>
      <w:r w:rsidR="00DC1E6A" w:rsidRPr="00372DFA">
        <w:rPr>
          <w:rFonts w:ascii="Verdana" w:hAnsi="Verdana"/>
          <w:sz w:val="20"/>
          <w:szCs w:val="20"/>
        </w:rPr>
        <w:t>is</w:t>
      </w:r>
      <w:r w:rsidR="006C2DB7" w:rsidRPr="00372DFA">
        <w:rPr>
          <w:rFonts w:ascii="Verdana" w:hAnsi="Verdana"/>
          <w:sz w:val="20"/>
          <w:szCs w:val="20"/>
        </w:rPr>
        <w:t xml:space="preserve"> the first point of call for </w:t>
      </w:r>
      <w:r w:rsidR="00770190" w:rsidRPr="00372DFA">
        <w:rPr>
          <w:rFonts w:ascii="Verdana" w:hAnsi="Verdana"/>
          <w:sz w:val="20"/>
          <w:szCs w:val="20"/>
        </w:rPr>
        <w:t>colleagues</w:t>
      </w:r>
      <w:r w:rsidR="006C2DB7" w:rsidRPr="00372DFA">
        <w:rPr>
          <w:rFonts w:ascii="Verdana" w:hAnsi="Verdana"/>
          <w:sz w:val="20"/>
          <w:szCs w:val="20"/>
        </w:rPr>
        <w:t xml:space="preserve"> seeking clarification on any aspect of data protection compliance. </w:t>
      </w:r>
    </w:p>
    <w:p w:rsidR="003204B8" w:rsidRPr="00372DFA" w:rsidRDefault="003204B8" w:rsidP="006C2DB7">
      <w:pPr>
        <w:autoSpaceDE w:val="0"/>
        <w:autoSpaceDN w:val="0"/>
        <w:adjustRightInd w:val="0"/>
        <w:spacing w:after="18" w:line="240" w:lineRule="auto"/>
        <w:rPr>
          <w:rFonts w:ascii="Verdana" w:hAnsi="Verdana"/>
          <w:sz w:val="20"/>
          <w:szCs w:val="20"/>
        </w:rPr>
      </w:pPr>
    </w:p>
    <w:p w:rsidR="006C2DB7" w:rsidRPr="00372DFA" w:rsidRDefault="00B11C40" w:rsidP="006C2DB7">
      <w:pPr>
        <w:autoSpaceDE w:val="0"/>
        <w:autoSpaceDN w:val="0"/>
        <w:adjustRightInd w:val="0"/>
        <w:spacing w:after="18" w:line="240" w:lineRule="auto"/>
        <w:rPr>
          <w:rFonts w:ascii="Verdana" w:hAnsi="Verdana"/>
          <w:sz w:val="20"/>
          <w:szCs w:val="20"/>
        </w:rPr>
      </w:pPr>
      <w:r w:rsidRPr="00372DFA">
        <w:rPr>
          <w:rFonts w:ascii="Verdana" w:hAnsi="Verdana"/>
          <w:sz w:val="20"/>
          <w:szCs w:val="20"/>
        </w:rPr>
        <w:t>3</w:t>
      </w:r>
      <w:r w:rsidR="00B727C2" w:rsidRPr="00372DFA">
        <w:rPr>
          <w:rFonts w:ascii="Verdana" w:hAnsi="Verdana"/>
          <w:sz w:val="20"/>
          <w:szCs w:val="20"/>
        </w:rPr>
        <w:t>.7</w:t>
      </w:r>
      <w:r w:rsidR="006C2DB7" w:rsidRPr="00372DFA">
        <w:rPr>
          <w:rFonts w:ascii="Verdana" w:hAnsi="Verdana"/>
          <w:sz w:val="20"/>
          <w:szCs w:val="20"/>
        </w:rPr>
        <w:t xml:space="preserve"> Compliance with data protection </w:t>
      </w:r>
      <w:r w:rsidR="00783FBE" w:rsidRPr="00372DFA">
        <w:rPr>
          <w:rFonts w:ascii="Verdana" w:hAnsi="Verdana"/>
          <w:sz w:val="20"/>
          <w:szCs w:val="20"/>
        </w:rPr>
        <w:t>law</w:t>
      </w:r>
      <w:r w:rsidR="006C2DB7" w:rsidRPr="00372DFA">
        <w:rPr>
          <w:rFonts w:ascii="Verdana" w:hAnsi="Verdana"/>
          <w:sz w:val="20"/>
          <w:szCs w:val="20"/>
        </w:rPr>
        <w:t xml:space="preserve"> is the responsibility of all </w:t>
      </w:r>
      <w:r w:rsidR="00770190" w:rsidRPr="00372DFA">
        <w:rPr>
          <w:rFonts w:ascii="Verdana" w:hAnsi="Verdana"/>
          <w:sz w:val="20"/>
          <w:szCs w:val="20"/>
        </w:rPr>
        <w:t xml:space="preserve">colleagues </w:t>
      </w:r>
      <w:r w:rsidR="006A043B" w:rsidRPr="00372DFA">
        <w:rPr>
          <w:rFonts w:ascii="Verdana" w:hAnsi="Verdana"/>
          <w:sz w:val="20"/>
          <w:szCs w:val="20"/>
        </w:rPr>
        <w:t>at NCP</w:t>
      </w:r>
      <w:r w:rsidR="006C2DB7" w:rsidRPr="00372DFA">
        <w:rPr>
          <w:rFonts w:ascii="Verdana" w:hAnsi="Verdana"/>
          <w:sz w:val="20"/>
          <w:szCs w:val="20"/>
        </w:rPr>
        <w:t xml:space="preserve"> who process personal information.</w:t>
      </w:r>
    </w:p>
    <w:p w:rsidR="003204B8" w:rsidRPr="00372DFA" w:rsidRDefault="003204B8" w:rsidP="006C2DB7">
      <w:pPr>
        <w:autoSpaceDE w:val="0"/>
        <w:autoSpaceDN w:val="0"/>
        <w:adjustRightInd w:val="0"/>
        <w:spacing w:after="18" w:line="240" w:lineRule="auto"/>
        <w:rPr>
          <w:rFonts w:ascii="Verdana" w:hAnsi="Verdana"/>
          <w:sz w:val="20"/>
          <w:szCs w:val="20"/>
        </w:rPr>
      </w:pPr>
    </w:p>
    <w:p w:rsidR="006C2DB7" w:rsidRPr="00372DFA" w:rsidRDefault="00B11C40" w:rsidP="006C2DB7">
      <w:pPr>
        <w:autoSpaceDE w:val="0"/>
        <w:autoSpaceDN w:val="0"/>
        <w:adjustRightInd w:val="0"/>
        <w:spacing w:after="0" w:line="240" w:lineRule="auto"/>
        <w:rPr>
          <w:rFonts w:ascii="Verdana" w:hAnsi="Verdana" w:cs="Verdana"/>
          <w:sz w:val="20"/>
          <w:szCs w:val="20"/>
        </w:rPr>
      </w:pPr>
      <w:r w:rsidRPr="00372DFA">
        <w:rPr>
          <w:rFonts w:ascii="Verdana" w:hAnsi="Verdana" w:cs="Verdana"/>
          <w:sz w:val="20"/>
          <w:szCs w:val="20"/>
        </w:rPr>
        <w:t>3</w:t>
      </w:r>
      <w:r w:rsidR="006C2DB7" w:rsidRPr="00372DFA">
        <w:rPr>
          <w:rFonts w:ascii="Verdana" w:hAnsi="Verdana" w:cs="Verdana"/>
          <w:sz w:val="20"/>
          <w:szCs w:val="20"/>
        </w:rPr>
        <w:t xml:space="preserve">.8 </w:t>
      </w:r>
      <w:r w:rsidR="00770190" w:rsidRPr="00372DFA">
        <w:rPr>
          <w:rFonts w:ascii="Verdana" w:hAnsi="Verdana"/>
          <w:sz w:val="20"/>
          <w:szCs w:val="20"/>
        </w:rPr>
        <w:t>Colleagues</w:t>
      </w:r>
      <w:r w:rsidR="001462D5" w:rsidRPr="00372DFA">
        <w:rPr>
          <w:rFonts w:ascii="Verdana" w:hAnsi="Verdana"/>
          <w:sz w:val="20"/>
          <w:szCs w:val="20"/>
        </w:rPr>
        <w:t xml:space="preserve"> and customers </w:t>
      </w:r>
      <w:r w:rsidR="005F13AB" w:rsidRPr="00372DFA">
        <w:rPr>
          <w:rFonts w:ascii="Verdana" w:hAnsi="Verdana" w:cs="Verdana"/>
          <w:sz w:val="20"/>
          <w:szCs w:val="20"/>
        </w:rPr>
        <w:t xml:space="preserve">of </w:t>
      </w:r>
      <w:r w:rsidR="006A043B" w:rsidRPr="00372DFA">
        <w:rPr>
          <w:rFonts w:ascii="Verdana" w:hAnsi="Verdana" w:cs="Verdana"/>
          <w:sz w:val="20"/>
          <w:szCs w:val="20"/>
        </w:rPr>
        <w:t>NCP</w:t>
      </w:r>
      <w:r w:rsidR="006C2DB7" w:rsidRPr="00372DFA">
        <w:rPr>
          <w:rFonts w:ascii="Verdana" w:hAnsi="Verdana" w:cs="Verdana"/>
          <w:sz w:val="20"/>
          <w:szCs w:val="20"/>
        </w:rPr>
        <w:t xml:space="preserve"> are responsible for ensuring that any personal data supplied by them, and that is about them, to </w:t>
      </w:r>
      <w:r w:rsidR="00A024E5" w:rsidRPr="00372DFA">
        <w:rPr>
          <w:rFonts w:ascii="Verdana" w:hAnsi="Verdana" w:cs="Verdana"/>
          <w:sz w:val="20"/>
          <w:szCs w:val="20"/>
        </w:rPr>
        <w:t>NCP</w:t>
      </w:r>
      <w:r w:rsidR="006C2DB7" w:rsidRPr="00372DFA">
        <w:rPr>
          <w:rFonts w:ascii="Verdana" w:hAnsi="Verdana" w:cs="Verdana"/>
          <w:sz w:val="20"/>
          <w:szCs w:val="20"/>
        </w:rPr>
        <w:t xml:space="preserve"> is accurate and up-to-date. </w:t>
      </w:r>
    </w:p>
    <w:p w:rsidR="00EF138D" w:rsidRPr="00372DFA" w:rsidRDefault="00EF138D" w:rsidP="006C2DB7">
      <w:pPr>
        <w:autoSpaceDE w:val="0"/>
        <w:autoSpaceDN w:val="0"/>
        <w:adjustRightInd w:val="0"/>
        <w:spacing w:after="0" w:line="240" w:lineRule="auto"/>
        <w:rPr>
          <w:rFonts w:ascii="Verdana" w:hAnsi="Verdana" w:cs="Verdana"/>
          <w:sz w:val="20"/>
          <w:szCs w:val="20"/>
        </w:rPr>
      </w:pPr>
    </w:p>
    <w:p w:rsidR="00EF138D" w:rsidRPr="00372DFA" w:rsidRDefault="00B11C40" w:rsidP="00EF138D">
      <w:pPr>
        <w:autoSpaceDE w:val="0"/>
        <w:autoSpaceDN w:val="0"/>
        <w:adjustRightInd w:val="0"/>
        <w:spacing w:after="0" w:line="240" w:lineRule="auto"/>
        <w:rPr>
          <w:rFonts w:ascii="Verdana" w:hAnsi="Verdana" w:cs="Verdana"/>
          <w:b/>
          <w:bCs/>
          <w:color w:val="000000"/>
          <w:sz w:val="20"/>
          <w:szCs w:val="20"/>
          <w:u w:val="single"/>
        </w:rPr>
      </w:pPr>
      <w:r w:rsidRPr="00372DFA">
        <w:rPr>
          <w:rFonts w:ascii="Verdana" w:hAnsi="Verdana" w:cs="Verdana"/>
          <w:b/>
          <w:bCs/>
          <w:color w:val="000000"/>
          <w:sz w:val="20"/>
          <w:szCs w:val="20"/>
        </w:rPr>
        <w:t>4</w:t>
      </w:r>
      <w:r w:rsidR="00EF138D" w:rsidRPr="00372DFA">
        <w:rPr>
          <w:rFonts w:ascii="Verdana" w:hAnsi="Verdana" w:cs="Verdana"/>
          <w:b/>
          <w:bCs/>
          <w:color w:val="000000"/>
          <w:sz w:val="20"/>
          <w:szCs w:val="20"/>
        </w:rPr>
        <w:t xml:space="preserve">. </w:t>
      </w:r>
      <w:r w:rsidR="00EF138D" w:rsidRPr="00372DFA">
        <w:rPr>
          <w:rFonts w:ascii="Verdana" w:hAnsi="Verdana" w:cs="Verdana"/>
          <w:b/>
          <w:bCs/>
          <w:color w:val="000000"/>
          <w:sz w:val="20"/>
          <w:szCs w:val="20"/>
          <w:u w:val="single"/>
        </w:rPr>
        <w:t>Monitoring</w:t>
      </w:r>
    </w:p>
    <w:p w:rsidR="00EF138D" w:rsidRPr="00372DFA" w:rsidRDefault="00EF138D" w:rsidP="00EF138D">
      <w:pPr>
        <w:autoSpaceDE w:val="0"/>
        <w:autoSpaceDN w:val="0"/>
        <w:adjustRightInd w:val="0"/>
        <w:spacing w:after="0" w:line="240" w:lineRule="auto"/>
        <w:rPr>
          <w:rFonts w:ascii="Verdana" w:hAnsi="Verdana" w:cs="Verdana"/>
          <w:sz w:val="20"/>
          <w:szCs w:val="20"/>
        </w:rPr>
      </w:pPr>
      <w:r w:rsidRPr="00372DFA">
        <w:rPr>
          <w:rFonts w:ascii="Verdana" w:hAnsi="Verdana" w:cs="Verdana"/>
          <w:sz w:val="20"/>
          <w:szCs w:val="20"/>
        </w:rPr>
        <w:t xml:space="preserve">This </w:t>
      </w:r>
      <w:r w:rsidR="00FC70A0" w:rsidRPr="00372DFA">
        <w:rPr>
          <w:rFonts w:ascii="Verdana" w:hAnsi="Verdana" w:cs="Verdana"/>
          <w:sz w:val="20"/>
          <w:szCs w:val="20"/>
        </w:rPr>
        <w:t xml:space="preserve">policy </w:t>
      </w:r>
      <w:r w:rsidRPr="00372DFA">
        <w:rPr>
          <w:rFonts w:ascii="Verdana" w:hAnsi="Verdana" w:cs="Verdana"/>
          <w:sz w:val="20"/>
          <w:szCs w:val="20"/>
        </w:rPr>
        <w:t xml:space="preserve">will be monitored by the Data Protection Officer to ensure </w:t>
      </w:r>
      <w:r w:rsidR="001462D5" w:rsidRPr="00372DFA">
        <w:rPr>
          <w:rFonts w:ascii="Verdana" w:hAnsi="Verdana" w:cs="Verdana"/>
          <w:sz w:val="20"/>
          <w:szCs w:val="20"/>
        </w:rPr>
        <w:t xml:space="preserve">that </w:t>
      </w:r>
      <w:r w:rsidR="00783FBE" w:rsidRPr="00372DFA">
        <w:rPr>
          <w:rFonts w:ascii="Verdana" w:hAnsi="Verdana" w:cs="Verdana"/>
          <w:sz w:val="20"/>
          <w:szCs w:val="20"/>
        </w:rPr>
        <w:t>data protection law</w:t>
      </w:r>
      <w:r w:rsidR="006574A5" w:rsidRPr="00372DFA">
        <w:rPr>
          <w:rFonts w:ascii="Verdana" w:hAnsi="Verdana" w:cs="Verdana"/>
          <w:sz w:val="20"/>
          <w:szCs w:val="20"/>
        </w:rPr>
        <w:t xml:space="preserve"> is </w:t>
      </w:r>
      <w:r w:rsidRPr="00372DFA">
        <w:rPr>
          <w:rFonts w:ascii="Verdana" w:hAnsi="Verdana" w:cs="Verdana"/>
          <w:sz w:val="20"/>
          <w:szCs w:val="20"/>
        </w:rPr>
        <w:t>adhered to.</w:t>
      </w:r>
    </w:p>
    <w:p w:rsidR="006C2DB7" w:rsidRPr="00372DFA" w:rsidRDefault="006C2DB7" w:rsidP="006C2DB7">
      <w:pPr>
        <w:autoSpaceDE w:val="0"/>
        <w:autoSpaceDN w:val="0"/>
        <w:adjustRightInd w:val="0"/>
        <w:spacing w:after="0" w:line="240" w:lineRule="auto"/>
        <w:rPr>
          <w:rFonts w:ascii="Verdana" w:hAnsi="Verdana" w:cs="Verdana"/>
          <w:b/>
          <w:bCs/>
          <w:color w:val="000000"/>
          <w:sz w:val="20"/>
          <w:szCs w:val="20"/>
          <w:u w:val="single"/>
        </w:rPr>
      </w:pPr>
    </w:p>
    <w:p w:rsidR="00EA6562" w:rsidRPr="00372DFA" w:rsidRDefault="00B11C40" w:rsidP="00EF138D">
      <w:pPr>
        <w:autoSpaceDE w:val="0"/>
        <w:autoSpaceDN w:val="0"/>
        <w:adjustRightInd w:val="0"/>
        <w:spacing w:after="0" w:line="240" w:lineRule="auto"/>
        <w:rPr>
          <w:rFonts w:ascii="Arial" w:hAnsi="Arial" w:cs="Arial"/>
          <w:color w:val="000000"/>
        </w:rPr>
      </w:pPr>
      <w:r w:rsidRPr="00372DFA">
        <w:rPr>
          <w:rFonts w:ascii="Verdana" w:hAnsi="Verdana" w:cs="Verdana"/>
          <w:b/>
          <w:bCs/>
          <w:color w:val="000000"/>
          <w:sz w:val="20"/>
          <w:szCs w:val="20"/>
        </w:rPr>
        <w:t>5</w:t>
      </w:r>
      <w:r w:rsidR="00EA6562" w:rsidRPr="00372DFA">
        <w:rPr>
          <w:rFonts w:ascii="Verdana" w:hAnsi="Verdana" w:cs="Verdana"/>
          <w:b/>
          <w:bCs/>
          <w:color w:val="000000"/>
          <w:sz w:val="20"/>
          <w:szCs w:val="20"/>
        </w:rPr>
        <w:t xml:space="preserve">. </w:t>
      </w:r>
      <w:r w:rsidR="00EA6562" w:rsidRPr="00372DFA">
        <w:rPr>
          <w:rFonts w:ascii="Verdana" w:hAnsi="Verdana" w:cs="Verdana"/>
          <w:b/>
          <w:bCs/>
          <w:color w:val="000000"/>
          <w:sz w:val="20"/>
          <w:szCs w:val="20"/>
          <w:u w:val="single"/>
        </w:rPr>
        <w:t xml:space="preserve">Training </w:t>
      </w:r>
    </w:p>
    <w:p w:rsidR="00EA6562" w:rsidRPr="00372DFA" w:rsidRDefault="00770190" w:rsidP="00EA6562">
      <w:pPr>
        <w:autoSpaceDE w:val="0"/>
        <w:autoSpaceDN w:val="0"/>
        <w:adjustRightInd w:val="0"/>
        <w:spacing w:after="0" w:line="240" w:lineRule="auto"/>
        <w:rPr>
          <w:rFonts w:ascii="Verdana" w:hAnsi="Verdana" w:cs="Verdana"/>
          <w:sz w:val="20"/>
          <w:szCs w:val="20"/>
        </w:rPr>
      </w:pPr>
      <w:r w:rsidRPr="00372DFA">
        <w:rPr>
          <w:rFonts w:ascii="Verdana" w:hAnsi="Verdana"/>
          <w:sz w:val="20"/>
          <w:szCs w:val="20"/>
        </w:rPr>
        <w:t>Colleagues</w:t>
      </w:r>
      <w:r w:rsidR="00783FBE" w:rsidRPr="00372DFA">
        <w:rPr>
          <w:rFonts w:ascii="Verdana" w:hAnsi="Verdana"/>
          <w:sz w:val="20"/>
          <w:szCs w:val="20"/>
        </w:rPr>
        <w:t>, volunteer</w:t>
      </w:r>
      <w:r w:rsidR="004E210F" w:rsidRPr="00372DFA">
        <w:rPr>
          <w:rFonts w:ascii="Verdana" w:hAnsi="Verdana"/>
          <w:sz w:val="20"/>
          <w:szCs w:val="20"/>
        </w:rPr>
        <w:t>s</w:t>
      </w:r>
      <w:r w:rsidR="00783FBE" w:rsidRPr="00372DFA">
        <w:rPr>
          <w:rFonts w:ascii="Verdana" w:hAnsi="Verdana"/>
          <w:sz w:val="20"/>
          <w:szCs w:val="20"/>
        </w:rPr>
        <w:t xml:space="preserve"> and contractors </w:t>
      </w:r>
      <w:r w:rsidR="00EA6562" w:rsidRPr="00372DFA">
        <w:rPr>
          <w:rFonts w:ascii="Verdana" w:hAnsi="Verdana" w:cs="Verdana"/>
          <w:sz w:val="20"/>
          <w:szCs w:val="20"/>
        </w:rPr>
        <w:t xml:space="preserve">will be made aware of their obligations for data protection through effective communication programmes and yearly mandatory training. Further role specific data protection training will be provided to </w:t>
      </w:r>
      <w:r w:rsidRPr="00372DFA">
        <w:rPr>
          <w:rFonts w:ascii="Verdana" w:hAnsi="Verdana"/>
          <w:sz w:val="20"/>
          <w:szCs w:val="20"/>
        </w:rPr>
        <w:t xml:space="preserve">colleagues </w:t>
      </w:r>
      <w:r w:rsidR="00EA6562" w:rsidRPr="00372DFA">
        <w:rPr>
          <w:rFonts w:ascii="Verdana" w:hAnsi="Verdana" w:cs="Verdana"/>
          <w:sz w:val="20"/>
          <w:szCs w:val="20"/>
        </w:rPr>
        <w:t xml:space="preserve">that handle large amounts of </w:t>
      </w:r>
      <w:r w:rsidR="005844A5" w:rsidRPr="00372DFA">
        <w:rPr>
          <w:rFonts w:ascii="Verdana" w:hAnsi="Verdana" w:cs="Verdana"/>
          <w:sz w:val="20"/>
          <w:szCs w:val="20"/>
        </w:rPr>
        <w:t xml:space="preserve">personal </w:t>
      </w:r>
      <w:r w:rsidR="00EA6562" w:rsidRPr="00372DFA">
        <w:rPr>
          <w:rFonts w:ascii="Verdana" w:hAnsi="Verdana" w:cs="Verdana"/>
          <w:sz w:val="20"/>
          <w:szCs w:val="20"/>
        </w:rPr>
        <w:t>data</w:t>
      </w:r>
      <w:r w:rsidR="007A3982" w:rsidRPr="00372DFA">
        <w:rPr>
          <w:rFonts w:ascii="Verdana" w:hAnsi="Verdana" w:cs="Verdana"/>
          <w:sz w:val="20"/>
          <w:szCs w:val="20"/>
        </w:rPr>
        <w:t>, and/or</w:t>
      </w:r>
      <w:r w:rsidR="00EA6562" w:rsidRPr="00372DFA">
        <w:rPr>
          <w:rFonts w:ascii="Verdana" w:hAnsi="Verdana" w:cs="Verdana"/>
          <w:sz w:val="20"/>
          <w:szCs w:val="20"/>
        </w:rPr>
        <w:t xml:space="preserve"> process sensitive</w:t>
      </w:r>
      <w:r w:rsidR="001462D5" w:rsidRPr="00372DFA">
        <w:rPr>
          <w:rFonts w:ascii="Verdana" w:hAnsi="Verdana" w:cs="Verdana"/>
          <w:sz w:val="20"/>
          <w:szCs w:val="20"/>
        </w:rPr>
        <w:t xml:space="preserve"> </w:t>
      </w:r>
      <w:r w:rsidR="00EA6562" w:rsidRPr="00372DFA">
        <w:rPr>
          <w:rFonts w:ascii="Verdana" w:hAnsi="Verdana" w:cs="Verdana"/>
          <w:sz w:val="20"/>
          <w:szCs w:val="20"/>
        </w:rPr>
        <w:t>personal data</w:t>
      </w:r>
      <w:r w:rsidR="007A3982" w:rsidRPr="00372DFA">
        <w:rPr>
          <w:rFonts w:ascii="Verdana" w:hAnsi="Verdana" w:cs="Verdana"/>
          <w:sz w:val="20"/>
          <w:szCs w:val="20"/>
        </w:rPr>
        <w:t xml:space="preserve">, </w:t>
      </w:r>
      <w:r w:rsidR="00EA6562" w:rsidRPr="00372DFA">
        <w:rPr>
          <w:rFonts w:ascii="Verdana" w:hAnsi="Verdana" w:cs="Verdana"/>
          <w:sz w:val="20"/>
          <w:szCs w:val="20"/>
        </w:rPr>
        <w:t>and/or have specialist data protection</w:t>
      </w:r>
      <w:r w:rsidR="007A3982" w:rsidRPr="00372DFA">
        <w:rPr>
          <w:rFonts w:ascii="Verdana" w:hAnsi="Verdana" w:cs="Verdana"/>
          <w:sz w:val="20"/>
          <w:szCs w:val="20"/>
        </w:rPr>
        <w:t xml:space="preserve"> responsibilities</w:t>
      </w:r>
      <w:r w:rsidR="00EA6562" w:rsidRPr="00372DFA">
        <w:rPr>
          <w:rFonts w:ascii="Verdana" w:hAnsi="Verdana" w:cs="Verdana"/>
          <w:sz w:val="20"/>
          <w:szCs w:val="20"/>
        </w:rPr>
        <w:t>.</w:t>
      </w:r>
    </w:p>
    <w:p w:rsidR="00FC39D0" w:rsidRPr="00372DFA" w:rsidRDefault="00FC39D0" w:rsidP="00EA6562">
      <w:pPr>
        <w:autoSpaceDE w:val="0"/>
        <w:autoSpaceDN w:val="0"/>
        <w:adjustRightInd w:val="0"/>
        <w:spacing w:after="0" w:line="240" w:lineRule="auto"/>
        <w:rPr>
          <w:rFonts w:ascii="Verdana" w:hAnsi="Verdana" w:cs="Verdana"/>
          <w:sz w:val="20"/>
          <w:szCs w:val="20"/>
        </w:rPr>
      </w:pPr>
    </w:p>
    <w:p w:rsidR="00EA6562" w:rsidRPr="00372DFA" w:rsidRDefault="00770190" w:rsidP="00EA6562">
      <w:pPr>
        <w:autoSpaceDE w:val="0"/>
        <w:autoSpaceDN w:val="0"/>
        <w:adjustRightInd w:val="0"/>
        <w:spacing w:after="0" w:line="240" w:lineRule="auto"/>
        <w:rPr>
          <w:rFonts w:ascii="Verdana" w:hAnsi="Verdana" w:cs="Verdana"/>
          <w:sz w:val="20"/>
          <w:szCs w:val="20"/>
        </w:rPr>
      </w:pPr>
      <w:r w:rsidRPr="00372DFA">
        <w:rPr>
          <w:rFonts w:ascii="Verdana" w:hAnsi="Verdana" w:cs="Verdana"/>
          <w:sz w:val="20"/>
          <w:szCs w:val="20"/>
        </w:rPr>
        <w:t>All colleagues</w:t>
      </w:r>
      <w:r w:rsidR="00EA6562" w:rsidRPr="00372DFA">
        <w:rPr>
          <w:rFonts w:ascii="Verdana" w:hAnsi="Verdana" w:cs="Verdana"/>
          <w:sz w:val="20"/>
          <w:szCs w:val="20"/>
        </w:rPr>
        <w:t xml:space="preserve"> </w:t>
      </w:r>
      <w:r w:rsidR="007A3982" w:rsidRPr="00372DFA">
        <w:rPr>
          <w:rFonts w:ascii="Verdana" w:hAnsi="Verdana" w:cs="Verdana"/>
          <w:sz w:val="20"/>
          <w:szCs w:val="20"/>
        </w:rPr>
        <w:t xml:space="preserve">are required to complete </w:t>
      </w:r>
      <w:r w:rsidR="00EA6562" w:rsidRPr="00372DFA">
        <w:rPr>
          <w:rFonts w:ascii="Verdana" w:hAnsi="Verdana" w:cs="Verdana"/>
          <w:sz w:val="20"/>
          <w:szCs w:val="20"/>
        </w:rPr>
        <w:t>data protection</w:t>
      </w:r>
      <w:r w:rsidR="00756D8E" w:rsidRPr="00372DFA">
        <w:rPr>
          <w:rFonts w:ascii="Verdana" w:hAnsi="Verdana" w:cs="Verdana"/>
          <w:sz w:val="20"/>
          <w:szCs w:val="20"/>
        </w:rPr>
        <w:t xml:space="preserve"> training</w:t>
      </w:r>
      <w:r w:rsidR="00EA6562" w:rsidRPr="00372DFA">
        <w:rPr>
          <w:rFonts w:ascii="Verdana" w:hAnsi="Verdana" w:cs="Verdana"/>
          <w:sz w:val="20"/>
          <w:szCs w:val="20"/>
        </w:rPr>
        <w:t xml:space="preserve"> </w:t>
      </w:r>
      <w:r w:rsidR="00BC75DF" w:rsidRPr="00372DFA">
        <w:rPr>
          <w:rFonts w:ascii="Verdana" w:hAnsi="Verdana" w:cs="Verdana"/>
          <w:sz w:val="20"/>
          <w:szCs w:val="20"/>
        </w:rPr>
        <w:t xml:space="preserve">as part of their </w:t>
      </w:r>
      <w:r w:rsidR="00EA6562" w:rsidRPr="00372DFA">
        <w:rPr>
          <w:rFonts w:ascii="Verdana" w:hAnsi="Verdana" w:cs="Verdana"/>
          <w:sz w:val="20"/>
          <w:szCs w:val="20"/>
        </w:rPr>
        <w:t>induction</w:t>
      </w:r>
      <w:r w:rsidR="006B120C" w:rsidRPr="00372DFA">
        <w:rPr>
          <w:rFonts w:ascii="Verdana" w:hAnsi="Verdana" w:cs="Verdana"/>
          <w:sz w:val="20"/>
          <w:szCs w:val="20"/>
        </w:rPr>
        <w:t xml:space="preserve"> </w:t>
      </w:r>
      <w:r w:rsidR="00EA6562" w:rsidRPr="00372DFA">
        <w:rPr>
          <w:rFonts w:ascii="Verdana" w:hAnsi="Verdana" w:cs="Verdana"/>
          <w:sz w:val="20"/>
          <w:szCs w:val="20"/>
        </w:rPr>
        <w:t xml:space="preserve">training programme. </w:t>
      </w:r>
    </w:p>
    <w:p w:rsidR="00EA6562" w:rsidRPr="00372DFA" w:rsidRDefault="00EA6562" w:rsidP="00EA6562">
      <w:pPr>
        <w:autoSpaceDE w:val="0"/>
        <w:autoSpaceDN w:val="0"/>
        <w:adjustRightInd w:val="0"/>
        <w:spacing w:after="0" w:line="240" w:lineRule="auto"/>
        <w:rPr>
          <w:rFonts w:ascii="Verdana" w:hAnsi="Verdana" w:cs="Verdana"/>
          <w:sz w:val="20"/>
          <w:szCs w:val="20"/>
        </w:rPr>
      </w:pPr>
    </w:p>
    <w:p w:rsidR="00EA6562" w:rsidRPr="00372DFA" w:rsidRDefault="00EA6562" w:rsidP="00EA6562">
      <w:pPr>
        <w:autoSpaceDE w:val="0"/>
        <w:autoSpaceDN w:val="0"/>
        <w:adjustRightInd w:val="0"/>
        <w:spacing w:after="0" w:line="240" w:lineRule="auto"/>
        <w:rPr>
          <w:rFonts w:ascii="Verdana" w:hAnsi="Verdana" w:cs="Verdana"/>
          <w:sz w:val="20"/>
          <w:szCs w:val="20"/>
        </w:rPr>
      </w:pPr>
      <w:r w:rsidRPr="00372DFA">
        <w:rPr>
          <w:rFonts w:ascii="Verdana" w:hAnsi="Verdana" w:cs="Verdana"/>
          <w:sz w:val="20"/>
          <w:szCs w:val="20"/>
        </w:rPr>
        <w:t xml:space="preserve">Training requirements will be reviewed on a regular basis to take account of </w:t>
      </w:r>
      <w:r w:rsidR="00BC75DF" w:rsidRPr="00372DFA">
        <w:rPr>
          <w:rFonts w:ascii="Verdana" w:hAnsi="Verdana" w:cs="Verdana"/>
          <w:sz w:val="20"/>
          <w:szCs w:val="20"/>
        </w:rPr>
        <w:t xml:space="preserve">new regulation, </w:t>
      </w:r>
      <w:r w:rsidRPr="00372DFA">
        <w:rPr>
          <w:rFonts w:ascii="Verdana" w:hAnsi="Verdana" w:cs="Verdana"/>
          <w:sz w:val="20"/>
          <w:szCs w:val="20"/>
        </w:rPr>
        <w:t xml:space="preserve">the needs of the individual, and to ensure that </w:t>
      </w:r>
      <w:r w:rsidR="00770190" w:rsidRPr="00372DFA">
        <w:rPr>
          <w:rFonts w:ascii="Verdana" w:hAnsi="Verdana"/>
          <w:sz w:val="20"/>
          <w:szCs w:val="20"/>
        </w:rPr>
        <w:t xml:space="preserve">colleagues </w:t>
      </w:r>
      <w:r w:rsidRPr="00372DFA">
        <w:rPr>
          <w:rFonts w:ascii="Verdana" w:hAnsi="Verdana" w:cs="Verdana"/>
          <w:sz w:val="20"/>
          <w:szCs w:val="20"/>
        </w:rPr>
        <w:t>are adequately trained.</w:t>
      </w:r>
    </w:p>
    <w:p w:rsidR="00EA6562" w:rsidRPr="00372DFA" w:rsidRDefault="00EA6562" w:rsidP="006C2DB7">
      <w:pPr>
        <w:autoSpaceDE w:val="0"/>
        <w:autoSpaceDN w:val="0"/>
        <w:adjustRightInd w:val="0"/>
        <w:spacing w:after="0" w:line="240" w:lineRule="auto"/>
        <w:rPr>
          <w:rFonts w:ascii="Verdana" w:hAnsi="Verdana" w:cs="Verdana"/>
          <w:color w:val="000000"/>
          <w:sz w:val="24"/>
          <w:szCs w:val="24"/>
        </w:rPr>
      </w:pPr>
    </w:p>
    <w:p w:rsidR="00BC3B86" w:rsidRPr="00372DFA" w:rsidRDefault="00B11C40" w:rsidP="00BC3B86">
      <w:pPr>
        <w:autoSpaceDE w:val="0"/>
        <w:autoSpaceDN w:val="0"/>
        <w:adjustRightInd w:val="0"/>
        <w:spacing w:after="0" w:line="240" w:lineRule="auto"/>
        <w:rPr>
          <w:rFonts w:ascii="Verdana" w:hAnsi="Verdana" w:cs="Verdana"/>
          <w:b/>
          <w:bCs/>
          <w:color w:val="000000"/>
          <w:sz w:val="20"/>
          <w:szCs w:val="20"/>
          <w:u w:val="single"/>
        </w:rPr>
      </w:pPr>
      <w:r w:rsidRPr="00372DFA">
        <w:rPr>
          <w:rFonts w:ascii="Verdana" w:hAnsi="Verdana" w:cs="Verdana"/>
          <w:b/>
          <w:bCs/>
          <w:color w:val="000000"/>
          <w:sz w:val="20"/>
          <w:szCs w:val="20"/>
        </w:rPr>
        <w:t>6</w:t>
      </w:r>
      <w:r w:rsidR="00BC3B86" w:rsidRPr="00372DFA">
        <w:rPr>
          <w:rFonts w:ascii="Verdana" w:hAnsi="Verdana" w:cs="Verdana"/>
          <w:b/>
          <w:bCs/>
          <w:color w:val="000000"/>
          <w:sz w:val="20"/>
          <w:szCs w:val="20"/>
        </w:rPr>
        <w:t xml:space="preserve">. </w:t>
      </w:r>
      <w:r w:rsidR="00BC3B86" w:rsidRPr="00372DFA">
        <w:rPr>
          <w:rFonts w:ascii="Verdana" w:hAnsi="Verdana" w:cs="Verdana"/>
          <w:b/>
          <w:bCs/>
          <w:color w:val="000000"/>
          <w:sz w:val="20"/>
          <w:szCs w:val="20"/>
          <w:u w:val="single"/>
        </w:rPr>
        <w:t>Register of data processed</w:t>
      </w:r>
    </w:p>
    <w:p w:rsidR="00BC3B86" w:rsidRPr="00372DFA" w:rsidRDefault="00B11C40" w:rsidP="00BC3B86">
      <w:pPr>
        <w:autoSpaceDE w:val="0"/>
        <w:autoSpaceDN w:val="0"/>
        <w:adjustRightInd w:val="0"/>
        <w:spacing w:after="14" w:line="240" w:lineRule="auto"/>
        <w:rPr>
          <w:rFonts w:ascii="Verdana" w:hAnsi="Verdana" w:cs="Verdana"/>
          <w:color w:val="000000"/>
          <w:sz w:val="20"/>
          <w:szCs w:val="20"/>
        </w:rPr>
      </w:pPr>
      <w:r w:rsidRPr="00372DFA">
        <w:rPr>
          <w:rFonts w:ascii="Verdana" w:hAnsi="Verdana" w:cs="Verdana"/>
          <w:color w:val="000000"/>
          <w:sz w:val="20"/>
          <w:szCs w:val="20"/>
        </w:rPr>
        <w:lastRenderedPageBreak/>
        <w:t>6</w:t>
      </w:r>
      <w:r w:rsidR="00BC3B86" w:rsidRPr="00372DFA">
        <w:rPr>
          <w:rFonts w:ascii="Verdana" w:hAnsi="Verdana" w:cs="Verdana"/>
          <w:color w:val="000000"/>
          <w:sz w:val="20"/>
          <w:szCs w:val="20"/>
        </w:rPr>
        <w:t xml:space="preserve">.1 </w:t>
      </w:r>
      <w:r w:rsidR="005844A5" w:rsidRPr="00372DFA">
        <w:rPr>
          <w:rFonts w:ascii="Verdana" w:hAnsi="Verdana" w:cs="Verdana"/>
          <w:color w:val="000000"/>
          <w:sz w:val="20"/>
          <w:szCs w:val="20"/>
        </w:rPr>
        <w:t xml:space="preserve">Under the Data Protection Act </w:t>
      </w:r>
      <w:r w:rsidR="009512B8">
        <w:rPr>
          <w:rFonts w:ascii="Verdana" w:hAnsi="Verdana" w:cs="Verdana"/>
          <w:color w:val="000000"/>
          <w:sz w:val="20"/>
          <w:szCs w:val="20"/>
        </w:rPr>
        <w:t>2018</w:t>
      </w:r>
      <w:r w:rsidR="005844A5" w:rsidRPr="00372DFA">
        <w:rPr>
          <w:rFonts w:ascii="Verdana" w:hAnsi="Verdana" w:cs="Verdana"/>
          <w:color w:val="000000"/>
          <w:sz w:val="20"/>
          <w:szCs w:val="20"/>
        </w:rPr>
        <w:t xml:space="preserve">, </w:t>
      </w:r>
      <w:r w:rsidR="00BC3B86" w:rsidRPr="00372DFA">
        <w:rPr>
          <w:rFonts w:ascii="Verdana" w:hAnsi="Verdana" w:cs="Verdana"/>
          <w:color w:val="000000"/>
          <w:sz w:val="20"/>
          <w:szCs w:val="20"/>
        </w:rPr>
        <w:t xml:space="preserve">NCP has notified the </w:t>
      </w:r>
      <w:r w:rsidR="00D265F9" w:rsidRPr="00372DFA">
        <w:rPr>
          <w:rFonts w:ascii="Verdana" w:hAnsi="Verdana" w:cs="Verdana"/>
          <w:color w:val="000000"/>
          <w:sz w:val="20"/>
          <w:szCs w:val="20"/>
        </w:rPr>
        <w:t xml:space="preserve">Data Protection Authority, </w:t>
      </w:r>
      <w:r w:rsidR="00BC3B86" w:rsidRPr="00372DFA">
        <w:rPr>
          <w:rFonts w:ascii="Verdana" w:hAnsi="Verdana" w:cs="Verdana"/>
          <w:color w:val="000000"/>
          <w:sz w:val="20"/>
          <w:szCs w:val="20"/>
        </w:rPr>
        <w:t>Information Commissioner</w:t>
      </w:r>
      <w:r w:rsidR="00EB5239" w:rsidRPr="00372DFA">
        <w:rPr>
          <w:rFonts w:ascii="Verdana" w:hAnsi="Verdana" w:cs="Verdana"/>
          <w:color w:val="000000"/>
          <w:sz w:val="20"/>
          <w:szCs w:val="20"/>
        </w:rPr>
        <w:t>’s</w:t>
      </w:r>
      <w:r w:rsidR="00D265F9" w:rsidRPr="00372DFA">
        <w:rPr>
          <w:rFonts w:ascii="Verdana" w:hAnsi="Verdana" w:cs="Verdana"/>
          <w:color w:val="000000"/>
          <w:sz w:val="20"/>
          <w:szCs w:val="20"/>
        </w:rPr>
        <w:t xml:space="preserve"> </w:t>
      </w:r>
      <w:r w:rsidR="00EB5239" w:rsidRPr="00372DFA">
        <w:rPr>
          <w:rFonts w:ascii="Verdana" w:hAnsi="Verdana" w:cs="Verdana"/>
          <w:color w:val="000000"/>
          <w:sz w:val="20"/>
          <w:szCs w:val="20"/>
        </w:rPr>
        <w:t xml:space="preserve">Office </w:t>
      </w:r>
      <w:r w:rsidR="00D265F9" w:rsidRPr="00372DFA">
        <w:rPr>
          <w:rFonts w:ascii="Verdana" w:hAnsi="Verdana" w:cs="Verdana"/>
          <w:color w:val="000000"/>
          <w:sz w:val="20"/>
          <w:szCs w:val="20"/>
        </w:rPr>
        <w:t>(ICO)</w:t>
      </w:r>
      <w:r w:rsidR="00BC3B86" w:rsidRPr="00372DFA">
        <w:rPr>
          <w:rFonts w:ascii="Verdana" w:hAnsi="Verdana" w:cs="Verdana"/>
          <w:color w:val="000000"/>
          <w:sz w:val="20"/>
          <w:szCs w:val="20"/>
        </w:rPr>
        <w:t xml:space="preserve"> that it is a data controller and that it processes certain information about </w:t>
      </w:r>
      <w:r w:rsidR="00C564F3" w:rsidRPr="00372DFA">
        <w:rPr>
          <w:rFonts w:ascii="Verdana" w:hAnsi="Verdana" w:cs="Verdana"/>
          <w:color w:val="000000"/>
          <w:sz w:val="20"/>
          <w:szCs w:val="20"/>
        </w:rPr>
        <w:t>individuals</w:t>
      </w:r>
      <w:r w:rsidR="00BC3B86" w:rsidRPr="00372DFA">
        <w:rPr>
          <w:rFonts w:ascii="Verdana" w:hAnsi="Verdana" w:cs="Verdana"/>
          <w:color w:val="000000"/>
          <w:sz w:val="20"/>
          <w:szCs w:val="20"/>
        </w:rPr>
        <w:t>.</w:t>
      </w:r>
      <w:r w:rsidR="00AF1F74" w:rsidRPr="00372DFA">
        <w:rPr>
          <w:rFonts w:ascii="Verdana" w:hAnsi="Verdana" w:cs="Verdana"/>
          <w:color w:val="000000"/>
          <w:sz w:val="20"/>
          <w:szCs w:val="20"/>
        </w:rPr>
        <w:t xml:space="preserve"> Under </w:t>
      </w:r>
      <w:r w:rsidR="005844A5" w:rsidRPr="00372DFA">
        <w:rPr>
          <w:rFonts w:ascii="Verdana" w:hAnsi="Verdana" w:cs="Verdana"/>
          <w:color w:val="000000"/>
          <w:sz w:val="20"/>
          <w:szCs w:val="20"/>
        </w:rPr>
        <w:t>GDPR,</w:t>
      </w:r>
      <w:r w:rsidR="00BC3B86" w:rsidRPr="00372DFA">
        <w:rPr>
          <w:rFonts w:ascii="Verdana" w:hAnsi="Verdana" w:cs="Verdana"/>
          <w:color w:val="000000"/>
          <w:sz w:val="20"/>
          <w:szCs w:val="20"/>
        </w:rPr>
        <w:t xml:space="preserve"> NCP will keep a record of all </w:t>
      </w:r>
      <w:r w:rsidR="005844A5" w:rsidRPr="00372DFA">
        <w:rPr>
          <w:rFonts w:ascii="Verdana" w:hAnsi="Verdana" w:cs="Verdana"/>
          <w:color w:val="000000"/>
          <w:sz w:val="20"/>
          <w:szCs w:val="20"/>
        </w:rPr>
        <w:t xml:space="preserve">data processing activities in a data inventory. </w:t>
      </w:r>
    </w:p>
    <w:p w:rsidR="00AF1F74" w:rsidRPr="00372DFA" w:rsidRDefault="00AF1F74" w:rsidP="00BC3B86">
      <w:pPr>
        <w:autoSpaceDE w:val="0"/>
        <w:autoSpaceDN w:val="0"/>
        <w:adjustRightInd w:val="0"/>
        <w:spacing w:after="0" w:line="240" w:lineRule="auto"/>
        <w:rPr>
          <w:rFonts w:ascii="Verdana" w:hAnsi="Verdana" w:cs="Verdana"/>
          <w:color w:val="000000"/>
          <w:sz w:val="20"/>
          <w:szCs w:val="20"/>
        </w:rPr>
      </w:pPr>
    </w:p>
    <w:p w:rsidR="00BC3B86" w:rsidRPr="00372DFA" w:rsidRDefault="00B11C40" w:rsidP="00BC3B86">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6</w:t>
      </w:r>
      <w:r w:rsidR="00181A07" w:rsidRPr="00372DFA">
        <w:rPr>
          <w:rFonts w:ascii="Verdana" w:hAnsi="Verdana" w:cs="Verdana"/>
          <w:color w:val="000000"/>
          <w:sz w:val="20"/>
          <w:szCs w:val="20"/>
        </w:rPr>
        <w:t>.2</w:t>
      </w:r>
      <w:r w:rsidR="00BC3B86" w:rsidRPr="00372DFA">
        <w:rPr>
          <w:rFonts w:ascii="Verdana" w:hAnsi="Verdana" w:cs="Verdana"/>
          <w:color w:val="000000"/>
          <w:sz w:val="20"/>
          <w:szCs w:val="20"/>
        </w:rPr>
        <w:t xml:space="preserve"> The Data Protection Officer is responsible, each year, for reviewing the details of NCP’s data processing activities and updating</w:t>
      </w:r>
      <w:r w:rsidR="00AF1F74" w:rsidRPr="00372DFA">
        <w:rPr>
          <w:rFonts w:ascii="Verdana" w:hAnsi="Verdana" w:cs="Verdana"/>
          <w:color w:val="000000"/>
          <w:sz w:val="20"/>
          <w:szCs w:val="20"/>
        </w:rPr>
        <w:t xml:space="preserve"> all</w:t>
      </w:r>
      <w:r w:rsidR="00BC3B86" w:rsidRPr="00372DFA">
        <w:rPr>
          <w:rFonts w:ascii="Verdana" w:hAnsi="Verdana" w:cs="Verdana"/>
          <w:color w:val="000000"/>
          <w:sz w:val="20"/>
          <w:szCs w:val="20"/>
        </w:rPr>
        <w:t xml:space="preserve"> documented information accordingly. </w:t>
      </w:r>
    </w:p>
    <w:p w:rsidR="00BC3B86" w:rsidRPr="00372DFA" w:rsidRDefault="00BC3B86" w:rsidP="006C2DB7">
      <w:pPr>
        <w:autoSpaceDE w:val="0"/>
        <w:autoSpaceDN w:val="0"/>
        <w:adjustRightInd w:val="0"/>
        <w:spacing w:after="0" w:line="240" w:lineRule="auto"/>
        <w:rPr>
          <w:rFonts w:ascii="Verdana" w:hAnsi="Verdana" w:cs="Verdana"/>
          <w:color w:val="000000"/>
          <w:sz w:val="24"/>
          <w:szCs w:val="24"/>
        </w:rPr>
      </w:pPr>
    </w:p>
    <w:p w:rsidR="0066707D" w:rsidRPr="00372DFA" w:rsidRDefault="00B11C40" w:rsidP="006C2DB7">
      <w:pPr>
        <w:autoSpaceDE w:val="0"/>
        <w:autoSpaceDN w:val="0"/>
        <w:adjustRightInd w:val="0"/>
        <w:spacing w:after="0" w:line="240" w:lineRule="auto"/>
        <w:rPr>
          <w:rFonts w:ascii="Verdana" w:hAnsi="Verdana" w:cs="Verdana"/>
          <w:b/>
          <w:bCs/>
          <w:color w:val="000000"/>
          <w:sz w:val="20"/>
          <w:szCs w:val="20"/>
        </w:rPr>
      </w:pPr>
      <w:r w:rsidRPr="00372DFA">
        <w:rPr>
          <w:rFonts w:ascii="Verdana" w:hAnsi="Verdana" w:cs="Verdana"/>
          <w:b/>
          <w:bCs/>
          <w:color w:val="000000"/>
          <w:sz w:val="20"/>
          <w:szCs w:val="20"/>
        </w:rPr>
        <w:t>7</w:t>
      </w:r>
      <w:r w:rsidR="00BC3B86" w:rsidRPr="00372DFA">
        <w:rPr>
          <w:rFonts w:ascii="Verdana" w:hAnsi="Verdana" w:cs="Verdana"/>
          <w:b/>
          <w:bCs/>
          <w:color w:val="000000"/>
          <w:sz w:val="20"/>
          <w:szCs w:val="20"/>
        </w:rPr>
        <w:t xml:space="preserve">. </w:t>
      </w:r>
      <w:r w:rsidR="006C2DB7" w:rsidRPr="00372DFA">
        <w:rPr>
          <w:rFonts w:ascii="Verdana" w:hAnsi="Verdana" w:cs="Verdana"/>
          <w:b/>
          <w:bCs/>
          <w:color w:val="000000"/>
          <w:sz w:val="20"/>
          <w:szCs w:val="20"/>
          <w:u w:val="single"/>
        </w:rPr>
        <w:t>Risk Assessment</w:t>
      </w:r>
      <w:r w:rsidR="006C2DB7" w:rsidRPr="00372DFA">
        <w:rPr>
          <w:rFonts w:ascii="Verdana" w:hAnsi="Verdana" w:cs="Verdana"/>
          <w:b/>
          <w:bCs/>
          <w:color w:val="000000"/>
          <w:sz w:val="20"/>
          <w:szCs w:val="20"/>
        </w:rPr>
        <w:t xml:space="preserve"> </w:t>
      </w:r>
    </w:p>
    <w:p w:rsidR="006C2DB7" w:rsidRPr="00372DFA" w:rsidRDefault="0066707D" w:rsidP="006C2DB7">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The o</w:t>
      </w:r>
      <w:r w:rsidR="006C2DB7" w:rsidRPr="00372DFA">
        <w:rPr>
          <w:rFonts w:ascii="Verdana" w:hAnsi="Verdana" w:cs="Verdana"/>
          <w:color w:val="000000"/>
          <w:sz w:val="20"/>
          <w:szCs w:val="20"/>
        </w:rPr>
        <w:t>bjective</w:t>
      </w:r>
      <w:r w:rsidR="00BC75DF" w:rsidRPr="00372DFA">
        <w:rPr>
          <w:rFonts w:ascii="Verdana" w:hAnsi="Verdana" w:cs="Verdana"/>
          <w:color w:val="000000"/>
          <w:sz w:val="20"/>
          <w:szCs w:val="20"/>
        </w:rPr>
        <w:t xml:space="preserve"> of carrying out risk assessments </w:t>
      </w:r>
      <w:r w:rsidRPr="00372DFA">
        <w:rPr>
          <w:rFonts w:ascii="Verdana" w:hAnsi="Verdana" w:cs="Verdana"/>
          <w:color w:val="000000"/>
          <w:sz w:val="20"/>
          <w:szCs w:val="20"/>
        </w:rPr>
        <w:t>is t</w:t>
      </w:r>
      <w:r w:rsidR="006C2DB7" w:rsidRPr="00372DFA">
        <w:rPr>
          <w:rFonts w:ascii="Verdana" w:hAnsi="Verdana" w:cs="Verdana"/>
          <w:color w:val="000000"/>
          <w:sz w:val="20"/>
          <w:szCs w:val="20"/>
        </w:rPr>
        <w:t xml:space="preserve">o ensure that </w:t>
      </w:r>
      <w:r w:rsidR="00A024E5" w:rsidRPr="00372DFA">
        <w:rPr>
          <w:rFonts w:ascii="Verdana" w:hAnsi="Verdana" w:cs="Verdana"/>
          <w:color w:val="000000"/>
          <w:sz w:val="20"/>
          <w:szCs w:val="20"/>
        </w:rPr>
        <w:t>NCP</w:t>
      </w:r>
      <w:r w:rsidR="006C2DB7" w:rsidRPr="00372DFA">
        <w:rPr>
          <w:rFonts w:ascii="Verdana" w:hAnsi="Verdana" w:cs="Verdana"/>
          <w:color w:val="000000"/>
          <w:sz w:val="20"/>
          <w:szCs w:val="20"/>
        </w:rPr>
        <w:t xml:space="preserve"> is aware of any risks associated with the processing of particular</w:t>
      </w:r>
      <w:r w:rsidR="00E2298F" w:rsidRPr="00372DFA">
        <w:rPr>
          <w:rFonts w:ascii="Verdana" w:hAnsi="Verdana" w:cs="Verdana"/>
          <w:color w:val="000000"/>
          <w:sz w:val="20"/>
          <w:szCs w:val="20"/>
        </w:rPr>
        <w:t xml:space="preserve"> types of personal information. </w:t>
      </w:r>
      <w:r w:rsidR="007E3503" w:rsidRPr="00372DFA">
        <w:rPr>
          <w:rFonts w:ascii="Verdana" w:hAnsi="Verdana" w:cs="Verdana"/>
          <w:color w:val="000000"/>
          <w:sz w:val="20"/>
          <w:szCs w:val="20"/>
        </w:rPr>
        <w:t>NCP</w:t>
      </w:r>
      <w:r w:rsidR="006C2DB7" w:rsidRPr="00372DFA">
        <w:rPr>
          <w:rFonts w:ascii="Verdana" w:hAnsi="Verdana" w:cs="Verdana"/>
          <w:color w:val="000000"/>
          <w:sz w:val="20"/>
          <w:szCs w:val="20"/>
        </w:rPr>
        <w:t xml:space="preserve"> has a process for assessing the level of risk to </w:t>
      </w:r>
      <w:r w:rsidR="00C564F3" w:rsidRPr="00372DFA">
        <w:rPr>
          <w:rFonts w:ascii="Verdana" w:hAnsi="Verdana" w:cs="Verdana"/>
          <w:color w:val="000000"/>
          <w:sz w:val="20"/>
          <w:szCs w:val="20"/>
        </w:rPr>
        <w:t xml:space="preserve">individuals </w:t>
      </w:r>
      <w:r w:rsidR="006C2DB7" w:rsidRPr="00372DFA">
        <w:rPr>
          <w:rFonts w:ascii="Verdana" w:hAnsi="Verdana" w:cs="Verdana"/>
          <w:color w:val="000000"/>
          <w:sz w:val="20"/>
          <w:szCs w:val="20"/>
        </w:rPr>
        <w:t xml:space="preserve">associated with the processing of their personal </w:t>
      </w:r>
      <w:r w:rsidR="001462D5" w:rsidRPr="00372DFA">
        <w:rPr>
          <w:rFonts w:ascii="Verdana" w:hAnsi="Verdana" w:cs="Verdana"/>
          <w:color w:val="000000"/>
          <w:sz w:val="20"/>
          <w:szCs w:val="20"/>
        </w:rPr>
        <w:t>data</w:t>
      </w:r>
      <w:r w:rsidR="006C2DB7" w:rsidRPr="00372DFA">
        <w:rPr>
          <w:rFonts w:ascii="Verdana" w:hAnsi="Verdana" w:cs="Verdana"/>
          <w:color w:val="000000"/>
          <w:sz w:val="20"/>
          <w:szCs w:val="20"/>
        </w:rPr>
        <w:t xml:space="preserve">. Assessments will also be carried out in relation to processing undertaken by third parties on behalf of </w:t>
      </w:r>
      <w:r w:rsidR="007E3503" w:rsidRPr="00372DFA">
        <w:rPr>
          <w:rFonts w:ascii="Verdana" w:hAnsi="Verdana" w:cs="Verdana"/>
          <w:color w:val="000000"/>
          <w:sz w:val="20"/>
          <w:szCs w:val="20"/>
        </w:rPr>
        <w:t>NCP</w:t>
      </w:r>
      <w:r w:rsidR="006C2DB7" w:rsidRPr="00372DFA">
        <w:rPr>
          <w:rFonts w:ascii="Verdana" w:hAnsi="Verdana" w:cs="Verdana"/>
          <w:color w:val="000000"/>
          <w:sz w:val="20"/>
          <w:szCs w:val="20"/>
        </w:rPr>
        <w:t xml:space="preserve">. </w:t>
      </w:r>
      <w:r w:rsidR="007E3503" w:rsidRPr="00372DFA">
        <w:rPr>
          <w:rFonts w:ascii="Verdana" w:hAnsi="Verdana" w:cs="Verdana"/>
          <w:color w:val="000000"/>
          <w:sz w:val="20"/>
          <w:szCs w:val="20"/>
        </w:rPr>
        <w:t>NCP</w:t>
      </w:r>
      <w:r w:rsidR="006C2DB7" w:rsidRPr="00372DFA">
        <w:rPr>
          <w:rFonts w:ascii="Verdana" w:hAnsi="Verdana" w:cs="Verdana"/>
          <w:color w:val="000000"/>
          <w:sz w:val="20"/>
          <w:szCs w:val="20"/>
        </w:rPr>
        <w:t xml:space="preserve"> shall manage any risks which are identified by the risk assessment in order to reduce the likelihood of a n</w:t>
      </w:r>
      <w:r w:rsidR="00AF1F74" w:rsidRPr="00372DFA">
        <w:rPr>
          <w:rFonts w:ascii="Verdana" w:hAnsi="Verdana" w:cs="Verdana"/>
          <w:color w:val="000000"/>
          <w:sz w:val="20"/>
          <w:szCs w:val="20"/>
        </w:rPr>
        <w:t>on-conformance with this policy and data protection law.</w:t>
      </w:r>
      <w:r w:rsidR="006C2DB7" w:rsidRPr="00372DFA">
        <w:rPr>
          <w:rFonts w:ascii="Verdana" w:hAnsi="Verdana" w:cs="Verdana"/>
          <w:color w:val="000000"/>
          <w:sz w:val="20"/>
          <w:szCs w:val="20"/>
        </w:rPr>
        <w:t xml:space="preserve"> </w:t>
      </w:r>
    </w:p>
    <w:p w:rsidR="00E2298F" w:rsidRPr="00372DFA" w:rsidRDefault="00E2298F" w:rsidP="006C2DB7">
      <w:pPr>
        <w:autoSpaceDE w:val="0"/>
        <w:autoSpaceDN w:val="0"/>
        <w:adjustRightInd w:val="0"/>
        <w:spacing w:after="0" w:line="240" w:lineRule="auto"/>
        <w:rPr>
          <w:rFonts w:ascii="Verdana" w:hAnsi="Verdana" w:cs="Verdana"/>
          <w:color w:val="000000"/>
          <w:sz w:val="20"/>
          <w:szCs w:val="20"/>
        </w:rPr>
      </w:pPr>
    </w:p>
    <w:p w:rsidR="00E2298F" w:rsidRPr="00372DFA" w:rsidRDefault="006C2DB7" w:rsidP="006C2DB7">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Where a type of processing, in particular using new technologies and taking into account the nature, scope, context and purposes of the processing</w:t>
      </w:r>
      <w:r w:rsidR="00407DEA">
        <w:rPr>
          <w:rFonts w:ascii="Verdana" w:hAnsi="Verdana" w:cs="Verdana"/>
          <w:color w:val="000000"/>
          <w:sz w:val="20"/>
          <w:szCs w:val="20"/>
        </w:rPr>
        <w:t>,</w:t>
      </w:r>
      <w:r w:rsidRPr="00372DFA">
        <w:rPr>
          <w:rFonts w:ascii="Verdana" w:hAnsi="Verdana" w:cs="Verdana"/>
          <w:color w:val="000000"/>
          <w:sz w:val="20"/>
          <w:szCs w:val="20"/>
        </w:rPr>
        <w:t xml:space="preserve"> is likely to result in a risk to the “rights and freedoms” of </w:t>
      </w:r>
      <w:r w:rsidR="00791E61" w:rsidRPr="00372DFA">
        <w:rPr>
          <w:rFonts w:ascii="Verdana" w:hAnsi="Verdana" w:cs="Verdana"/>
          <w:color w:val="000000"/>
          <w:sz w:val="20"/>
          <w:szCs w:val="20"/>
        </w:rPr>
        <w:t>living</w:t>
      </w:r>
      <w:r w:rsidRPr="00372DFA">
        <w:rPr>
          <w:rFonts w:ascii="Verdana" w:hAnsi="Verdana" w:cs="Verdana"/>
          <w:color w:val="000000"/>
          <w:sz w:val="20"/>
          <w:szCs w:val="20"/>
        </w:rPr>
        <w:t xml:space="preserve"> </w:t>
      </w:r>
      <w:r w:rsidR="001462D5" w:rsidRPr="00372DFA">
        <w:rPr>
          <w:rFonts w:ascii="Verdana" w:hAnsi="Verdana" w:cs="Verdana"/>
          <w:color w:val="000000"/>
          <w:sz w:val="20"/>
          <w:szCs w:val="20"/>
        </w:rPr>
        <w:t>individuals</w:t>
      </w:r>
      <w:r w:rsidRPr="00372DFA">
        <w:rPr>
          <w:rFonts w:ascii="Verdana" w:hAnsi="Verdana" w:cs="Verdana"/>
          <w:color w:val="000000"/>
          <w:sz w:val="20"/>
          <w:szCs w:val="20"/>
        </w:rPr>
        <w:t xml:space="preserve">, </w:t>
      </w:r>
      <w:r w:rsidR="007069B5" w:rsidRPr="00372DFA">
        <w:rPr>
          <w:rFonts w:ascii="Verdana" w:hAnsi="Verdana" w:cs="Verdana"/>
          <w:color w:val="000000"/>
          <w:sz w:val="20"/>
          <w:szCs w:val="20"/>
        </w:rPr>
        <w:t>NCP</w:t>
      </w:r>
      <w:r w:rsidRPr="00372DFA">
        <w:rPr>
          <w:rFonts w:ascii="Verdana" w:hAnsi="Verdana" w:cs="Verdana"/>
          <w:color w:val="000000"/>
          <w:sz w:val="20"/>
          <w:szCs w:val="20"/>
        </w:rPr>
        <w:t xml:space="preserve"> shall, prior to the processing, carry out an assessment of the impact of the envisaged processing operations on the protection of personal data. </w:t>
      </w:r>
    </w:p>
    <w:p w:rsidR="006C2DB7" w:rsidRPr="00372DFA" w:rsidRDefault="006C2DB7" w:rsidP="006C2DB7">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 </w:t>
      </w:r>
    </w:p>
    <w:p w:rsidR="006C2DB7" w:rsidRPr="00372DFA" w:rsidRDefault="006C2DB7" w:rsidP="006C2DB7">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Where, as a result of a </w:t>
      </w:r>
      <w:r w:rsidR="00D265F9" w:rsidRPr="00372DFA">
        <w:rPr>
          <w:rFonts w:ascii="Verdana" w:hAnsi="Verdana" w:cs="Verdana"/>
          <w:color w:val="000000"/>
          <w:sz w:val="20"/>
          <w:szCs w:val="20"/>
        </w:rPr>
        <w:t>d</w:t>
      </w:r>
      <w:r w:rsidRPr="00372DFA">
        <w:rPr>
          <w:rFonts w:ascii="Verdana" w:hAnsi="Verdana" w:cs="Verdana"/>
          <w:color w:val="000000"/>
          <w:sz w:val="20"/>
          <w:szCs w:val="20"/>
        </w:rPr>
        <w:t xml:space="preserve">ata </w:t>
      </w:r>
      <w:r w:rsidR="00D265F9" w:rsidRPr="00372DFA">
        <w:rPr>
          <w:rFonts w:ascii="Verdana" w:hAnsi="Verdana" w:cs="Verdana"/>
          <w:color w:val="000000"/>
          <w:sz w:val="20"/>
          <w:szCs w:val="20"/>
        </w:rPr>
        <w:t>p</w:t>
      </w:r>
      <w:r w:rsidRPr="00372DFA">
        <w:rPr>
          <w:rFonts w:ascii="Verdana" w:hAnsi="Verdana" w:cs="Verdana"/>
          <w:color w:val="000000"/>
          <w:sz w:val="20"/>
          <w:szCs w:val="20"/>
        </w:rPr>
        <w:t xml:space="preserve">rotection </w:t>
      </w:r>
      <w:r w:rsidR="00D265F9" w:rsidRPr="00372DFA">
        <w:rPr>
          <w:rFonts w:ascii="Verdana" w:hAnsi="Verdana" w:cs="Verdana"/>
          <w:color w:val="000000"/>
          <w:sz w:val="20"/>
          <w:szCs w:val="20"/>
        </w:rPr>
        <w:t>i</w:t>
      </w:r>
      <w:r w:rsidRPr="00372DFA">
        <w:rPr>
          <w:rFonts w:ascii="Verdana" w:hAnsi="Verdana" w:cs="Verdana"/>
          <w:color w:val="000000"/>
          <w:sz w:val="20"/>
          <w:szCs w:val="20"/>
        </w:rPr>
        <w:t xml:space="preserve">mpact </w:t>
      </w:r>
      <w:r w:rsidR="00D265F9" w:rsidRPr="00372DFA">
        <w:rPr>
          <w:rFonts w:ascii="Verdana" w:hAnsi="Verdana" w:cs="Verdana"/>
          <w:color w:val="000000"/>
          <w:sz w:val="20"/>
          <w:szCs w:val="20"/>
        </w:rPr>
        <w:t>a</w:t>
      </w:r>
      <w:r w:rsidR="00A747E5" w:rsidRPr="00372DFA">
        <w:rPr>
          <w:rFonts w:ascii="Verdana" w:hAnsi="Verdana" w:cs="Verdana"/>
          <w:color w:val="000000"/>
          <w:sz w:val="20"/>
          <w:szCs w:val="20"/>
        </w:rPr>
        <w:t>ssessment</w:t>
      </w:r>
      <w:r w:rsidR="00407DEA">
        <w:rPr>
          <w:rFonts w:ascii="Verdana" w:hAnsi="Verdana" w:cs="Verdana"/>
          <w:color w:val="000000"/>
          <w:sz w:val="20"/>
          <w:szCs w:val="20"/>
        </w:rPr>
        <w:t xml:space="preserve"> (DPIA)</w:t>
      </w:r>
      <w:r w:rsidR="00A747E5" w:rsidRPr="00372DFA">
        <w:rPr>
          <w:rFonts w:ascii="Verdana" w:hAnsi="Verdana" w:cs="Verdana"/>
          <w:color w:val="000000"/>
          <w:sz w:val="20"/>
          <w:szCs w:val="20"/>
        </w:rPr>
        <w:t xml:space="preserve">, it is clear that NCP </w:t>
      </w:r>
      <w:r w:rsidRPr="00372DFA">
        <w:rPr>
          <w:rFonts w:ascii="Verdana" w:hAnsi="Verdana" w:cs="Verdana"/>
          <w:color w:val="000000"/>
          <w:sz w:val="20"/>
          <w:szCs w:val="20"/>
        </w:rPr>
        <w:t xml:space="preserve">is about to commence processing of personal information that could cause damage and/or distress to </w:t>
      </w:r>
      <w:r w:rsidR="00C564F3" w:rsidRPr="00372DFA">
        <w:rPr>
          <w:rFonts w:ascii="Verdana" w:hAnsi="Verdana" w:cs="Verdana"/>
          <w:color w:val="000000"/>
          <w:sz w:val="20"/>
          <w:szCs w:val="20"/>
        </w:rPr>
        <w:t>individuals</w:t>
      </w:r>
      <w:r w:rsidRPr="00372DFA">
        <w:rPr>
          <w:rFonts w:ascii="Verdana" w:hAnsi="Verdana" w:cs="Verdana"/>
          <w:color w:val="000000"/>
          <w:sz w:val="20"/>
          <w:szCs w:val="20"/>
        </w:rPr>
        <w:t xml:space="preserve">, the decision as to whether or not </w:t>
      </w:r>
      <w:r w:rsidR="00A747E5" w:rsidRPr="00372DFA">
        <w:rPr>
          <w:rFonts w:ascii="Verdana" w:hAnsi="Verdana" w:cs="Verdana"/>
          <w:color w:val="000000"/>
          <w:sz w:val="20"/>
          <w:szCs w:val="20"/>
        </w:rPr>
        <w:t>NCP</w:t>
      </w:r>
      <w:r w:rsidRPr="00372DFA">
        <w:rPr>
          <w:rFonts w:ascii="Verdana" w:hAnsi="Verdana" w:cs="Verdana"/>
          <w:color w:val="000000"/>
          <w:sz w:val="20"/>
          <w:szCs w:val="20"/>
        </w:rPr>
        <w:t xml:space="preserve"> may proceed must be escalated for review to the </w:t>
      </w:r>
      <w:r w:rsidR="00A747E5" w:rsidRPr="00372DFA">
        <w:rPr>
          <w:rFonts w:ascii="Verdana" w:hAnsi="Verdana" w:cs="Verdana"/>
          <w:color w:val="000000"/>
          <w:sz w:val="20"/>
          <w:szCs w:val="20"/>
        </w:rPr>
        <w:t>SIRO</w:t>
      </w:r>
      <w:r w:rsidRPr="00372DFA">
        <w:rPr>
          <w:rFonts w:ascii="Verdana" w:hAnsi="Verdana" w:cs="Verdana"/>
          <w:color w:val="000000"/>
          <w:sz w:val="20"/>
          <w:szCs w:val="20"/>
        </w:rPr>
        <w:t xml:space="preserve">. </w:t>
      </w:r>
      <w:r w:rsidR="00D265F9" w:rsidRPr="00372DFA">
        <w:rPr>
          <w:rFonts w:ascii="Verdana" w:hAnsi="Verdana" w:cs="Verdana"/>
          <w:color w:val="000000"/>
          <w:sz w:val="20"/>
          <w:szCs w:val="20"/>
        </w:rPr>
        <w:t xml:space="preserve">The </w:t>
      </w:r>
      <w:r w:rsidR="00A747E5" w:rsidRPr="00372DFA">
        <w:rPr>
          <w:rFonts w:ascii="Verdana" w:hAnsi="Verdana" w:cs="Verdana"/>
          <w:color w:val="000000"/>
          <w:sz w:val="20"/>
          <w:szCs w:val="20"/>
        </w:rPr>
        <w:t>SIRO</w:t>
      </w:r>
      <w:r w:rsidRPr="00372DFA">
        <w:rPr>
          <w:rFonts w:ascii="Verdana" w:hAnsi="Verdana" w:cs="Verdana"/>
          <w:color w:val="000000"/>
          <w:sz w:val="20"/>
          <w:szCs w:val="20"/>
        </w:rPr>
        <w:t xml:space="preserve"> shall, if there are significant concerns, either as to the potential damage or distress, or the quantity of data concerned, escalate the matter to the </w:t>
      </w:r>
      <w:r w:rsidR="00A747E5" w:rsidRPr="00372DFA">
        <w:rPr>
          <w:rFonts w:ascii="Verdana" w:hAnsi="Verdana" w:cs="Verdana"/>
          <w:color w:val="000000"/>
          <w:sz w:val="20"/>
          <w:szCs w:val="20"/>
        </w:rPr>
        <w:t>ICO</w:t>
      </w:r>
      <w:r w:rsidRPr="00372DFA">
        <w:rPr>
          <w:rFonts w:ascii="Verdana" w:hAnsi="Verdana" w:cs="Verdana"/>
          <w:color w:val="000000"/>
          <w:sz w:val="20"/>
          <w:szCs w:val="20"/>
        </w:rPr>
        <w:t xml:space="preserve">. </w:t>
      </w:r>
    </w:p>
    <w:p w:rsidR="00D80B94" w:rsidRPr="00372DFA" w:rsidRDefault="00D80B94" w:rsidP="006C2DB7">
      <w:pPr>
        <w:pStyle w:val="Default"/>
        <w:rPr>
          <w:sz w:val="20"/>
          <w:szCs w:val="20"/>
        </w:rPr>
      </w:pPr>
    </w:p>
    <w:p w:rsidR="00D80B94" w:rsidRPr="00372DFA" w:rsidRDefault="006C2DB7" w:rsidP="006C2DB7">
      <w:pPr>
        <w:pStyle w:val="Default"/>
        <w:rPr>
          <w:sz w:val="20"/>
          <w:szCs w:val="20"/>
        </w:rPr>
      </w:pPr>
      <w:r w:rsidRPr="00372DFA">
        <w:rPr>
          <w:sz w:val="20"/>
          <w:szCs w:val="20"/>
        </w:rPr>
        <w:t>Appropriate controls will be selected and applied to reduce the level of risk associated with processing individual data to an acceptable level to ensure compliance with the GDPR.</w:t>
      </w:r>
      <w:r w:rsidR="00A13B21" w:rsidRPr="00372DFA">
        <w:rPr>
          <w:sz w:val="20"/>
          <w:szCs w:val="20"/>
        </w:rPr>
        <w:t xml:space="preserve"> </w:t>
      </w:r>
      <w:r w:rsidR="00407DEA">
        <w:rPr>
          <w:sz w:val="20"/>
          <w:szCs w:val="20"/>
        </w:rPr>
        <w:t>DPI</w:t>
      </w:r>
      <w:r w:rsidR="002D063A" w:rsidRPr="00372DFA">
        <w:rPr>
          <w:sz w:val="20"/>
          <w:szCs w:val="20"/>
        </w:rPr>
        <w:t>As must be completed in line with</w:t>
      </w:r>
      <w:r w:rsidR="00A13B21" w:rsidRPr="00372DFA">
        <w:rPr>
          <w:sz w:val="20"/>
          <w:szCs w:val="20"/>
        </w:rPr>
        <w:t xml:space="preserve"> the </w:t>
      </w:r>
      <w:r w:rsidR="00407DEA">
        <w:rPr>
          <w:sz w:val="20"/>
          <w:szCs w:val="20"/>
        </w:rPr>
        <w:t>DP</w:t>
      </w:r>
      <w:r w:rsidR="00A13B21" w:rsidRPr="00372DFA">
        <w:rPr>
          <w:sz w:val="20"/>
          <w:szCs w:val="20"/>
        </w:rPr>
        <w:t xml:space="preserve">IA </w:t>
      </w:r>
      <w:r w:rsidR="00FC39D0" w:rsidRPr="00372DFA">
        <w:rPr>
          <w:sz w:val="20"/>
          <w:szCs w:val="20"/>
        </w:rPr>
        <w:t xml:space="preserve">Policy and </w:t>
      </w:r>
      <w:r w:rsidR="00A13B21" w:rsidRPr="00372DFA">
        <w:rPr>
          <w:sz w:val="20"/>
          <w:szCs w:val="20"/>
        </w:rPr>
        <w:t>Procedure</w:t>
      </w:r>
      <w:r w:rsidR="002D063A" w:rsidRPr="00372DFA">
        <w:rPr>
          <w:sz w:val="20"/>
          <w:szCs w:val="20"/>
        </w:rPr>
        <w:t>,</w:t>
      </w:r>
      <w:r w:rsidR="00A13B21" w:rsidRPr="00372DFA">
        <w:rPr>
          <w:sz w:val="20"/>
          <w:szCs w:val="20"/>
        </w:rPr>
        <w:t xml:space="preserve"> which is on </w:t>
      </w:r>
      <w:r w:rsidR="00FC39D0" w:rsidRPr="00372DFA">
        <w:rPr>
          <w:sz w:val="20"/>
          <w:szCs w:val="20"/>
        </w:rPr>
        <w:t>the intranet</w:t>
      </w:r>
      <w:r w:rsidR="00A13B21" w:rsidRPr="00372DFA">
        <w:rPr>
          <w:sz w:val="20"/>
          <w:szCs w:val="20"/>
        </w:rPr>
        <w:t>.</w:t>
      </w:r>
    </w:p>
    <w:p w:rsidR="00D80B94" w:rsidRPr="00372DFA" w:rsidRDefault="00D80B94" w:rsidP="00D80B94">
      <w:pPr>
        <w:autoSpaceDE w:val="0"/>
        <w:autoSpaceDN w:val="0"/>
        <w:adjustRightInd w:val="0"/>
        <w:spacing w:after="0" w:line="240" w:lineRule="auto"/>
        <w:rPr>
          <w:rFonts w:ascii="Verdana" w:hAnsi="Verdana" w:cs="Verdana"/>
          <w:color w:val="000000"/>
          <w:sz w:val="24"/>
          <w:szCs w:val="24"/>
        </w:rPr>
      </w:pPr>
    </w:p>
    <w:p w:rsidR="007B5BEB" w:rsidRPr="00372DFA" w:rsidRDefault="00B11C40" w:rsidP="00D80B94">
      <w:pPr>
        <w:autoSpaceDE w:val="0"/>
        <w:autoSpaceDN w:val="0"/>
        <w:adjustRightInd w:val="0"/>
        <w:spacing w:after="38" w:line="240" w:lineRule="auto"/>
        <w:rPr>
          <w:rFonts w:ascii="Verdana" w:hAnsi="Verdana" w:cs="Verdana"/>
          <w:b/>
          <w:bCs/>
          <w:color w:val="000000"/>
          <w:sz w:val="20"/>
          <w:szCs w:val="20"/>
          <w:u w:val="single"/>
        </w:rPr>
      </w:pPr>
      <w:r w:rsidRPr="00372DFA">
        <w:rPr>
          <w:rFonts w:ascii="Verdana" w:hAnsi="Verdana" w:cs="Verdana"/>
          <w:b/>
          <w:bCs/>
          <w:color w:val="000000"/>
          <w:sz w:val="20"/>
          <w:szCs w:val="20"/>
        </w:rPr>
        <w:t>8</w:t>
      </w:r>
      <w:r w:rsidR="00EA6562" w:rsidRPr="00372DFA">
        <w:rPr>
          <w:rFonts w:ascii="Verdana" w:hAnsi="Verdana" w:cs="Verdana"/>
          <w:b/>
          <w:bCs/>
          <w:color w:val="000000"/>
          <w:sz w:val="20"/>
          <w:szCs w:val="20"/>
        </w:rPr>
        <w:t xml:space="preserve">. </w:t>
      </w:r>
      <w:r w:rsidR="00D80B94" w:rsidRPr="00372DFA">
        <w:rPr>
          <w:rFonts w:ascii="Verdana" w:hAnsi="Verdana" w:cs="Verdana"/>
          <w:b/>
          <w:bCs/>
          <w:color w:val="000000"/>
          <w:sz w:val="20"/>
          <w:szCs w:val="20"/>
          <w:u w:val="single"/>
        </w:rPr>
        <w:t xml:space="preserve">Data protection principles </w:t>
      </w:r>
    </w:p>
    <w:p w:rsidR="007B5BEB" w:rsidRPr="00372DFA" w:rsidRDefault="007B5BEB" w:rsidP="00D80B94">
      <w:pPr>
        <w:autoSpaceDE w:val="0"/>
        <w:autoSpaceDN w:val="0"/>
        <w:adjustRightInd w:val="0"/>
        <w:spacing w:after="38" w:line="240" w:lineRule="auto"/>
        <w:rPr>
          <w:rFonts w:ascii="Verdana" w:hAnsi="Verdana" w:cs="Verdana"/>
          <w:b/>
          <w:bCs/>
          <w:color w:val="000000"/>
          <w:sz w:val="20"/>
          <w:szCs w:val="20"/>
        </w:rPr>
      </w:pPr>
      <w:r w:rsidRPr="00372DFA">
        <w:rPr>
          <w:rFonts w:ascii="Verdana" w:hAnsi="Verdana" w:cs="Verdana"/>
          <w:color w:val="000000"/>
          <w:sz w:val="20"/>
          <w:szCs w:val="20"/>
        </w:rPr>
        <w:t>All processing of personal data must be done in accordance with the following data prot</w:t>
      </w:r>
      <w:r w:rsidR="00756D8E" w:rsidRPr="00372DFA">
        <w:rPr>
          <w:rFonts w:ascii="Verdana" w:hAnsi="Verdana" w:cs="Verdana"/>
          <w:color w:val="000000"/>
          <w:sz w:val="20"/>
          <w:szCs w:val="20"/>
        </w:rPr>
        <w:t>ection principles</w:t>
      </w:r>
      <w:r w:rsidRPr="00372DFA">
        <w:rPr>
          <w:rFonts w:ascii="Verdana" w:hAnsi="Verdana" w:cs="Verdana"/>
          <w:color w:val="000000"/>
          <w:sz w:val="20"/>
          <w:szCs w:val="20"/>
        </w:rPr>
        <w:t xml:space="preserve">, and </w:t>
      </w:r>
      <w:r w:rsidR="00A747E5" w:rsidRPr="00372DFA">
        <w:rPr>
          <w:rFonts w:ascii="Verdana" w:hAnsi="Verdana" w:cs="Verdana"/>
          <w:color w:val="000000"/>
          <w:sz w:val="20"/>
          <w:szCs w:val="20"/>
        </w:rPr>
        <w:t xml:space="preserve">NCP’s </w:t>
      </w:r>
      <w:r w:rsidRPr="00372DFA">
        <w:rPr>
          <w:rFonts w:ascii="Verdana" w:hAnsi="Verdana" w:cs="Verdana"/>
          <w:color w:val="000000"/>
          <w:sz w:val="20"/>
          <w:szCs w:val="20"/>
        </w:rPr>
        <w:t>policies and procedures are designed to ensure compliance with them.</w:t>
      </w:r>
    </w:p>
    <w:p w:rsidR="007B5BEB" w:rsidRPr="00372DFA" w:rsidRDefault="007B5BEB" w:rsidP="00D80B94">
      <w:pPr>
        <w:autoSpaceDE w:val="0"/>
        <w:autoSpaceDN w:val="0"/>
        <w:adjustRightInd w:val="0"/>
        <w:spacing w:after="38" w:line="240" w:lineRule="auto"/>
        <w:rPr>
          <w:rFonts w:ascii="Verdana" w:hAnsi="Verdana" w:cs="Verdana"/>
          <w:b/>
          <w:bCs/>
          <w:color w:val="000000"/>
          <w:sz w:val="20"/>
          <w:szCs w:val="20"/>
        </w:rPr>
      </w:pPr>
    </w:p>
    <w:p w:rsidR="003715BE" w:rsidRPr="00372DFA" w:rsidRDefault="00B11C40" w:rsidP="00D80B94">
      <w:pPr>
        <w:autoSpaceDE w:val="0"/>
        <w:autoSpaceDN w:val="0"/>
        <w:adjustRightInd w:val="0"/>
        <w:spacing w:after="38" w:line="240" w:lineRule="auto"/>
        <w:rPr>
          <w:rFonts w:ascii="Verdana" w:hAnsi="Verdana" w:cs="Verdana"/>
          <w:color w:val="000000"/>
          <w:sz w:val="20"/>
          <w:szCs w:val="20"/>
          <w:u w:val="single"/>
        </w:rPr>
      </w:pPr>
      <w:r w:rsidRPr="00372DFA">
        <w:rPr>
          <w:rFonts w:ascii="Verdana" w:hAnsi="Verdana" w:cs="Verdana"/>
          <w:color w:val="000000"/>
          <w:sz w:val="20"/>
          <w:szCs w:val="20"/>
        </w:rPr>
        <w:t>8</w:t>
      </w:r>
      <w:r w:rsidR="00D80B94" w:rsidRPr="00372DFA">
        <w:rPr>
          <w:rFonts w:ascii="Verdana" w:hAnsi="Verdana" w:cs="Verdana"/>
          <w:color w:val="000000"/>
          <w:sz w:val="20"/>
          <w:szCs w:val="20"/>
        </w:rPr>
        <w:t xml:space="preserve">.1 </w:t>
      </w:r>
      <w:r w:rsidR="00D80B94" w:rsidRPr="00372DFA">
        <w:rPr>
          <w:rFonts w:ascii="Verdana" w:hAnsi="Verdana" w:cs="Verdana"/>
          <w:color w:val="000000"/>
          <w:sz w:val="20"/>
          <w:szCs w:val="20"/>
          <w:u w:val="single"/>
        </w:rPr>
        <w:t xml:space="preserve">Personal data must be processed lawfully, fairly and transparently </w:t>
      </w:r>
    </w:p>
    <w:p w:rsidR="007B5BEB" w:rsidRPr="00372DFA" w:rsidRDefault="007B5BEB" w:rsidP="00751351">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The GDPR introduces the requirement for transparency whereby the </w:t>
      </w:r>
      <w:r w:rsidR="009B1B0C" w:rsidRPr="00372DFA">
        <w:rPr>
          <w:rFonts w:ascii="Verdana" w:hAnsi="Verdana" w:cs="Verdana"/>
          <w:color w:val="000000"/>
          <w:sz w:val="20"/>
          <w:szCs w:val="20"/>
        </w:rPr>
        <w:t xml:space="preserve">data </w:t>
      </w:r>
      <w:r w:rsidRPr="00372DFA">
        <w:rPr>
          <w:rFonts w:ascii="Verdana" w:hAnsi="Verdana" w:cs="Verdana"/>
          <w:color w:val="000000"/>
          <w:sz w:val="20"/>
          <w:szCs w:val="20"/>
        </w:rPr>
        <w:t xml:space="preserve">controller has transparent and easily accessible policies relating to the processing of personal data and the exercise of individuals’ “rights and freedoms”. Information must be communicated to the </w:t>
      </w:r>
      <w:r w:rsidR="00103713">
        <w:rPr>
          <w:rFonts w:ascii="Verdana" w:hAnsi="Verdana" w:cs="Verdana"/>
          <w:color w:val="000000"/>
          <w:sz w:val="20"/>
          <w:szCs w:val="20"/>
        </w:rPr>
        <w:t>individual</w:t>
      </w:r>
      <w:r w:rsidR="00103713" w:rsidRPr="00372DFA">
        <w:rPr>
          <w:rFonts w:ascii="Verdana" w:hAnsi="Verdana" w:cs="Verdana"/>
          <w:color w:val="000000"/>
          <w:sz w:val="20"/>
          <w:szCs w:val="20"/>
        </w:rPr>
        <w:t xml:space="preserve"> </w:t>
      </w:r>
      <w:r w:rsidR="003715BE" w:rsidRPr="00372DFA">
        <w:rPr>
          <w:rFonts w:ascii="Verdana" w:hAnsi="Verdana" w:cs="Verdana"/>
          <w:color w:val="000000"/>
          <w:sz w:val="20"/>
          <w:szCs w:val="20"/>
        </w:rPr>
        <w:t xml:space="preserve">in an intelligible </w:t>
      </w:r>
      <w:r w:rsidR="00407DEA">
        <w:rPr>
          <w:rFonts w:ascii="Verdana" w:hAnsi="Verdana" w:cs="Verdana"/>
          <w:color w:val="000000"/>
          <w:sz w:val="20"/>
          <w:szCs w:val="20"/>
        </w:rPr>
        <w:t>format</w:t>
      </w:r>
      <w:r w:rsidRPr="00372DFA">
        <w:rPr>
          <w:rFonts w:ascii="Verdana" w:hAnsi="Verdana" w:cs="Verdana"/>
          <w:color w:val="000000"/>
          <w:sz w:val="20"/>
          <w:szCs w:val="20"/>
        </w:rPr>
        <w:t xml:space="preserve"> using clear and plain language. </w:t>
      </w:r>
      <w:r w:rsidR="00392A27" w:rsidRPr="00372DFA">
        <w:rPr>
          <w:rFonts w:ascii="Verdana" w:hAnsi="Verdana" w:cs="Verdana"/>
          <w:color w:val="000000"/>
          <w:sz w:val="20"/>
          <w:szCs w:val="20"/>
        </w:rPr>
        <w:t xml:space="preserve">NCP fully commits to clearly </w:t>
      </w:r>
      <w:r w:rsidR="00751351" w:rsidRPr="00372DFA">
        <w:rPr>
          <w:rFonts w:ascii="Verdana" w:hAnsi="Verdana" w:cs="Verdana"/>
          <w:color w:val="000000"/>
          <w:sz w:val="20"/>
          <w:szCs w:val="20"/>
        </w:rPr>
        <w:t>communicate</w:t>
      </w:r>
      <w:r w:rsidR="009B1B0C" w:rsidRPr="00372DFA">
        <w:rPr>
          <w:rFonts w:ascii="Verdana" w:hAnsi="Verdana" w:cs="Verdana"/>
          <w:color w:val="000000"/>
          <w:sz w:val="20"/>
          <w:szCs w:val="20"/>
        </w:rPr>
        <w:t>:</w:t>
      </w:r>
    </w:p>
    <w:p w:rsidR="00D80B94" w:rsidRPr="00372DFA" w:rsidRDefault="009B1B0C" w:rsidP="00751351">
      <w:pPr>
        <w:pStyle w:val="ListParagraph"/>
        <w:numPr>
          <w:ilvl w:val="0"/>
          <w:numId w:val="14"/>
        </w:numPr>
        <w:autoSpaceDE w:val="0"/>
        <w:autoSpaceDN w:val="0"/>
        <w:adjustRightInd w:val="0"/>
        <w:spacing w:after="38" w:line="240" w:lineRule="auto"/>
        <w:rPr>
          <w:rFonts w:ascii="Verdana" w:hAnsi="Verdana" w:cs="Verdana"/>
          <w:color w:val="000000"/>
          <w:sz w:val="20"/>
          <w:szCs w:val="20"/>
        </w:rPr>
      </w:pPr>
      <w:r w:rsidRPr="00372DFA">
        <w:rPr>
          <w:rFonts w:ascii="Verdana" w:hAnsi="Verdana" w:cs="Verdana"/>
          <w:color w:val="000000"/>
          <w:sz w:val="20"/>
          <w:szCs w:val="20"/>
        </w:rPr>
        <w:t>o</w:t>
      </w:r>
      <w:r w:rsidR="002D063A" w:rsidRPr="00372DFA">
        <w:rPr>
          <w:rFonts w:ascii="Verdana" w:hAnsi="Verdana" w:cs="Verdana"/>
          <w:color w:val="000000"/>
          <w:sz w:val="20"/>
          <w:szCs w:val="20"/>
        </w:rPr>
        <w:t>ur</w:t>
      </w:r>
      <w:r w:rsidR="00095BAD" w:rsidRPr="00372DFA">
        <w:rPr>
          <w:rFonts w:ascii="Verdana" w:hAnsi="Verdana" w:cs="Verdana"/>
          <w:color w:val="000000"/>
          <w:sz w:val="20"/>
          <w:szCs w:val="20"/>
        </w:rPr>
        <w:t xml:space="preserve"> identity and </w:t>
      </w:r>
      <w:r w:rsidR="002D063A" w:rsidRPr="00372DFA">
        <w:rPr>
          <w:rFonts w:ascii="Verdana" w:hAnsi="Verdana" w:cs="Verdana"/>
          <w:color w:val="000000"/>
          <w:sz w:val="20"/>
          <w:szCs w:val="20"/>
        </w:rPr>
        <w:t>our</w:t>
      </w:r>
      <w:r w:rsidR="00095BAD" w:rsidRPr="00372DFA">
        <w:rPr>
          <w:rFonts w:ascii="Verdana" w:hAnsi="Verdana" w:cs="Verdana"/>
          <w:color w:val="000000"/>
          <w:sz w:val="20"/>
          <w:szCs w:val="20"/>
        </w:rPr>
        <w:t xml:space="preserve"> contact details</w:t>
      </w:r>
      <w:r w:rsidRPr="00372DFA">
        <w:rPr>
          <w:rFonts w:ascii="Verdana" w:hAnsi="Verdana" w:cs="Verdana"/>
          <w:color w:val="000000"/>
          <w:sz w:val="20"/>
          <w:szCs w:val="20"/>
        </w:rPr>
        <w:t>,</w:t>
      </w:r>
      <w:r w:rsidR="00095BAD" w:rsidRPr="00372DFA">
        <w:rPr>
          <w:rFonts w:ascii="Verdana" w:hAnsi="Verdana" w:cs="Verdana"/>
          <w:color w:val="000000"/>
          <w:sz w:val="20"/>
          <w:szCs w:val="20"/>
        </w:rPr>
        <w:t xml:space="preserve"> and the</w:t>
      </w:r>
      <w:r w:rsidR="00D80B94" w:rsidRPr="00372DFA">
        <w:rPr>
          <w:rFonts w:ascii="Verdana" w:hAnsi="Verdana" w:cs="Verdana"/>
          <w:color w:val="000000"/>
          <w:sz w:val="20"/>
          <w:szCs w:val="20"/>
        </w:rPr>
        <w:t xml:space="preserve"> contact details of the Data Protection Officer, where applicable </w:t>
      </w:r>
    </w:p>
    <w:p w:rsidR="00D80B94" w:rsidRPr="00372DFA" w:rsidRDefault="00D80B94" w:rsidP="00751351">
      <w:pPr>
        <w:pStyle w:val="ListParagraph"/>
        <w:numPr>
          <w:ilvl w:val="0"/>
          <w:numId w:val="14"/>
        </w:numPr>
        <w:autoSpaceDE w:val="0"/>
        <w:autoSpaceDN w:val="0"/>
        <w:adjustRightInd w:val="0"/>
        <w:spacing w:after="38" w:line="240" w:lineRule="auto"/>
        <w:rPr>
          <w:rFonts w:ascii="Verdana" w:hAnsi="Verdana" w:cs="Verdana"/>
          <w:color w:val="000000"/>
          <w:sz w:val="20"/>
          <w:szCs w:val="20"/>
        </w:rPr>
      </w:pPr>
      <w:r w:rsidRPr="00372DFA">
        <w:rPr>
          <w:rFonts w:ascii="Verdana" w:hAnsi="Verdana" w:cs="Verdana"/>
          <w:color w:val="000000"/>
          <w:sz w:val="20"/>
          <w:szCs w:val="20"/>
        </w:rPr>
        <w:t xml:space="preserve">the purposes of the processing for which the personal data are intended as well as the legal basis for the processing </w:t>
      </w:r>
    </w:p>
    <w:p w:rsidR="00D80B94" w:rsidRPr="00372DFA" w:rsidRDefault="00D80B94" w:rsidP="00751351">
      <w:pPr>
        <w:pStyle w:val="ListParagraph"/>
        <w:numPr>
          <w:ilvl w:val="0"/>
          <w:numId w:val="14"/>
        </w:numPr>
        <w:autoSpaceDE w:val="0"/>
        <w:autoSpaceDN w:val="0"/>
        <w:adjustRightInd w:val="0"/>
        <w:spacing w:after="38" w:line="240" w:lineRule="auto"/>
        <w:rPr>
          <w:rFonts w:ascii="Verdana" w:hAnsi="Verdana" w:cs="Verdana"/>
          <w:color w:val="000000"/>
          <w:sz w:val="20"/>
          <w:szCs w:val="20"/>
        </w:rPr>
      </w:pPr>
      <w:r w:rsidRPr="00372DFA">
        <w:rPr>
          <w:rFonts w:ascii="Verdana" w:hAnsi="Verdana" w:cs="Verdana"/>
          <w:color w:val="000000"/>
          <w:sz w:val="20"/>
          <w:szCs w:val="20"/>
        </w:rPr>
        <w:lastRenderedPageBreak/>
        <w:t xml:space="preserve">the rights </w:t>
      </w:r>
      <w:r w:rsidR="009B1B0C" w:rsidRPr="00372DFA">
        <w:rPr>
          <w:rFonts w:ascii="Verdana" w:hAnsi="Verdana" w:cs="Verdana"/>
          <w:color w:val="000000"/>
          <w:sz w:val="20"/>
          <w:szCs w:val="20"/>
        </w:rPr>
        <w:t xml:space="preserve">of </w:t>
      </w:r>
      <w:r w:rsidR="00C564F3" w:rsidRPr="00372DFA">
        <w:rPr>
          <w:rFonts w:ascii="Verdana" w:hAnsi="Verdana" w:cs="Verdana"/>
          <w:color w:val="000000"/>
          <w:sz w:val="20"/>
          <w:szCs w:val="20"/>
        </w:rPr>
        <w:t xml:space="preserve">individuals </w:t>
      </w:r>
      <w:r w:rsidRPr="00372DFA">
        <w:rPr>
          <w:rFonts w:ascii="Verdana" w:hAnsi="Verdana" w:cs="Verdana"/>
          <w:color w:val="000000"/>
          <w:sz w:val="20"/>
          <w:szCs w:val="20"/>
        </w:rPr>
        <w:t>to request access, rectification, erasure or to object to processing</w:t>
      </w:r>
      <w:r w:rsidR="009B1B0C" w:rsidRPr="00372DFA">
        <w:rPr>
          <w:rFonts w:ascii="Verdana" w:hAnsi="Verdana" w:cs="Verdana"/>
          <w:color w:val="000000"/>
          <w:sz w:val="20"/>
          <w:szCs w:val="20"/>
        </w:rPr>
        <w:t xml:space="preserve"> of their data</w:t>
      </w:r>
      <w:r w:rsidRPr="00372DFA">
        <w:rPr>
          <w:rFonts w:ascii="Verdana" w:hAnsi="Verdana" w:cs="Verdana"/>
          <w:color w:val="000000"/>
          <w:sz w:val="20"/>
          <w:szCs w:val="20"/>
        </w:rPr>
        <w:t xml:space="preserve"> </w:t>
      </w:r>
    </w:p>
    <w:p w:rsidR="00D80B94" w:rsidRPr="00372DFA" w:rsidRDefault="00D80B94" w:rsidP="00751351">
      <w:pPr>
        <w:pStyle w:val="ListParagraph"/>
        <w:numPr>
          <w:ilvl w:val="0"/>
          <w:numId w:val="14"/>
        </w:numPr>
        <w:autoSpaceDE w:val="0"/>
        <w:autoSpaceDN w:val="0"/>
        <w:adjustRightInd w:val="0"/>
        <w:spacing w:after="38" w:line="240" w:lineRule="auto"/>
        <w:rPr>
          <w:rFonts w:ascii="Verdana" w:hAnsi="Verdana" w:cs="Verdana"/>
          <w:color w:val="000000"/>
          <w:sz w:val="20"/>
          <w:szCs w:val="20"/>
        </w:rPr>
      </w:pPr>
      <w:r w:rsidRPr="00372DFA">
        <w:rPr>
          <w:rFonts w:ascii="Verdana" w:hAnsi="Verdana" w:cs="Verdana"/>
          <w:color w:val="000000"/>
          <w:sz w:val="20"/>
          <w:szCs w:val="20"/>
        </w:rPr>
        <w:t xml:space="preserve">the categories of personal data concerned </w:t>
      </w:r>
    </w:p>
    <w:p w:rsidR="00D80B94" w:rsidRPr="00372DFA" w:rsidRDefault="00D80B94" w:rsidP="00751351">
      <w:pPr>
        <w:pStyle w:val="ListParagraph"/>
        <w:numPr>
          <w:ilvl w:val="0"/>
          <w:numId w:val="14"/>
        </w:numPr>
        <w:autoSpaceDE w:val="0"/>
        <w:autoSpaceDN w:val="0"/>
        <w:adjustRightInd w:val="0"/>
        <w:spacing w:after="38" w:line="240" w:lineRule="auto"/>
        <w:rPr>
          <w:rFonts w:ascii="Verdana" w:hAnsi="Verdana" w:cs="Verdana"/>
          <w:color w:val="000000"/>
          <w:sz w:val="20"/>
          <w:szCs w:val="20"/>
        </w:rPr>
      </w:pPr>
      <w:r w:rsidRPr="00372DFA">
        <w:rPr>
          <w:rFonts w:ascii="Verdana" w:hAnsi="Verdana" w:cs="Verdana"/>
          <w:color w:val="000000"/>
          <w:sz w:val="20"/>
          <w:szCs w:val="20"/>
        </w:rPr>
        <w:t xml:space="preserve">the recipients of the personal data, where applicable </w:t>
      </w:r>
    </w:p>
    <w:p w:rsidR="00D80B94" w:rsidRPr="00372DFA" w:rsidRDefault="00D80B94" w:rsidP="00751351">
      <w:pPr>
        <w:pStyle w:val="ListParagraph"/>
        <w:numPr>
          <w:ilvl w:val="0"/>
          <w:numId w:val="14"/>
        </w:numPr>
        <w:autoSpaceDE w:val="0"/>
        <w:autoSpaceDN w:val="0"/>
        <w:adjustRightInd w:val="0"/>
        <w:spacing w:after="38" w:line="240" w:lineRule="auto"/>
        <w:rPr>
          <w:rFonts w:ascii="Verdana" w:hAnsi="Verdana" w:cs="Verdana"/>
          <w:color w:val="000000"/>
          <w:sz w:val="20"/>
          <w:szCs w:val="20"/>
        </w:rPr>
      </w:pPr>
      <w:r w:rsidRPr="00372DFA">
        <w:rPr>
          <w:rFonts w:ascii="Verdana" w:hAnsi="Verdana" w:cs="Verdana"/>
          <w:color w:val="000000"/>
          <w:sz w:val="20"/>
          <w:szCs w:val="20"/>
        </w:rPr>
        <w:t xml:space="preserve">where applicable, that </w:t>
      </w:r>
      <w:r w:rsidR="002D063A" w:rsidRPr="00372DFA">
        <w:rPr>
          <w:rFonts w:ascii="Verdana" w:hAnsi="Verdana" w:cs="Verdana"/>
          <w:color w:val="000000"/>
          <w:sz w:val="20"/>
          <w:szCs w:val="20"/>
        </w:rPr>
        <w:t>we</w:t>
      </w:r>
      <w:r w:rsidRPr="00372DFA">
        <w:rPr>
          <w:rFonts w:ascii="Verdana" w:hAnsi="Verdana" w:cs="Verdana"/>
          <w:color w:val="000000"/>
          <w:sz w:val="20"/>
          <w:szCs w:val="20"/>
        </w:rPr>
        <w:t xml:space="preserve"> intend to transfer personal </w:t>
      </w:r>
      <w:r w:rsidR="002D063A" w:rsidRPr="00372DFA">
        <w:rPr>
          <w:rFonts w:ascii="Verdana" w:hAnsi="Verdana" w:cs="Verdana"/>
          <w:color w:val="000000"/>
          <w:sz w:val="20"/>
          <w:szCs w:val="20"/>
        </w:rPr>
        <w:t>data to a recipient in a count</w:t>
      </w:r>
      <w:r w:rsidR="009B1B0C" w:rsidRPr="00372DFA">
        <w:rPr>
          <w:rFonts w:ascii="Verdana" w:hAnsi="Verdana" w:cs="Verdana"/>
          <w:color w:val="000000"/>
          <w:sz w:val="20"/>
          <w:szCs w:val="20"/>
        </w:rPr>
        <w:t>r</w:t>
      </w:r>
      <w:r w:rsidR="002D063A" w:rsidRPr="00372DFA">
        <w:rPr>
          <w:rFonts w:ascii="Verdana" w:hAnsi="Verdana" w:cs="Verdana"/>
          <w:color w:val="000000"/>
          <w:sz w:val="20"/>
          <w:szCs w:val="20"/>
        </w:rPr>
        <w:t>y that is outside of the European Union (EU)</w:t>
      </w:r>
      <w:r w:rsidRPr="00372DFA">
        <w:rPr>
          <w:rFonts w:ascii="Verdana" w:hAnsi="Verdana" w:cs="Verdana"/>
          <w:color w:val="000000"/>
          <w:sz w:val="20"/>
          <w:szCs w:val="20"/>
        </w:rPr>
        <w:t xml:space="preserve"> and the level of protection afforded to the data </w:t>
      </w:r>
    </w:p>
    <w:p w:rsidR="00D80B94" w:rsidRPr="00372DFA" w:rsidRDefault="00D80B94" w:rsidP="00751351">
      <w:pPr>
        <w:pStyle w:val="ListParagraph"/>
        <w:numPr>
          <w:ilvl w:val="0"/>
          <w:numId w:val="14"/>
        </w:num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any further information necessary to guarantee fair processing </w:t>
      </w:r>
    </w:p>
    <w:p w:rsidR="00D80B94" w:rsidRPr="00372DFA" w:rsidRDefault="00D80B94" w:rsidP="00D80B94">
      <w:pPr>
        <w:autoSpaceDE w:val="0"/>
        <w:autoSpaceDN w:val="0"/>
        <w:adjustRightInd w:val="0"/>
        <w:spacing w:after="0" w:line="240" w:lineRule="auto"/>
        <w:rPr>
          <w:rFonts w:ascii="Verdana" w:hAnsi="Verdana" w:cs="Verdana"/>
          <w:color w:val="000000"/>
          <w:sz w:val="20"/>
          <w:szCs w:val="20"/>
        </w:rPr>
      </w:pPr>
    </w:p>
    <w:p w:rsidR="00D80B94" w:rsidRPr="00372DFA" w:rsidRDefault="00B11C40" w:rsidP="00D80B94">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8</w:t>
      </w:r>
      <w:r w:rsidR="00D80B94" w:rsidRPr="00372DFA">
        <w:rPr>
          <w:rFonts w:ascii="Verdana" w:hAnsi="Verdana" w:cs="Verdana"/>
          <w:color w:val="000000"/>
          <w:sz w:val="20"/>
          <w:szCs w:val="20"/>
        </w:rPr>
        <w:t xml:space="preserve">.2 </w:t>
      </w:r>
      <w:r w:rsidR="00D80B94" w:rsidRPr="00372DFA">
        <w:rPr>
          <w:rFonts w:ascii="Verdana" w:hAnsi="Verdana" w:cs="Verdana"/>
          <w:color w:val="000000"/>
          <w:sz w:val="20"/>
          <w:szCs w:val="20"/>
          <w:u w:val="single"/>
        </w:rPr>
        <w:t>Personal data can only be collected for specified, explicit and legitimate purposes</w:t>
      </w:r>
      <w:r w:rsidR="00D80B94" w:rsidRPr="00372DFA">
        <w:rPr>
          <w:rFonts w:ascii="Verdana" w:hAnsi="Verdana" w:cs="Verdana"/>
          <w:color w:val="000000"/>
          <w:sz w:val="20"/>
          <w:szCs w:val="20"/>
        </w:rPr>
        <w:t xml:space="preserve"> </w:t>
      </w:r>
    </w:p>
    <w:p w:rsidR="007B5BEB" w:rsidRPr="00372DFA" w:rsidRDefault="007B5BEB" w:rsidP="007B5BEB">
      <w:pPr>
        <w:pStyle w:val="Default"/>
        <w:rPr>
          <w:rFonts w:cstheme="minorBidi"/>
          <w:color w:val="auto"/>
          <w:sz w:val="20"/>
          <w:szCs w:val="20"/>
        </w:rPr>
      </w:pPr>
      <w:r w:rsidRPr="00372DFA">
        <w:rPr>
          <w:sz w:val="20"/>
          <w:szCs w:val="20"/>
        </w:rPr>
        <w:t>Data obtained for specified purposes must not be used for a purpose that differs from those formally notified</w:t>
      </w:r>
      <w:r w:rsidR="00751351" w:rsidRPr="00372DFA">
        <w:rPr>
          <w:sz w:val="20"/>
          <w:szCs w:val="20"/>
        </w:rPr>
        <w:t xml:space="preserve"> to the</w:t>
      </w:r>
      <w:r w:rsidRPr="00372DFA">
        <w:rPr>
          <w:sz w:val="20"/>
          <w:szCs w:val="20"/>
        </w:rPr>
        <w:t xml:space="preserve"> </w:t>
      </w:r>
      <w:r w:rsidR="00751351" w:rsidRPr="00372DFA">
        <w:rPr>
          <w:sz w:val="20"/>
          <w:szCs w:val="20"/>
        </w:rPr>
        <w:t>ICO and/or in the Data I</w:t>
      </w:r>
      <w:r w:rsidR="00095BAD" w:rsidRPr="00372DFA">
        <w:rPr>
          <w:sz w:val="20"/>
          <w:szCs w:val="20"/>
        </w:rPr>
        <w:t>nventory</w:t>
      </w:r>
      <w:r w:rsidR="00751351" w:rsidRPr="00372DFA">
        <w:rPr>
          <w:sz w:val="20"/>
          <w:szCs w:val="20"/>
        </w:rPr>
        <w:t xml:space="preserve"> Register</w:t>
      </w:r>
      <w:r w:rsidRPr="00372DFA">
        <w:rPr>
          <w:sz w:val="20"/>
          <w:szCs w:val="20"/>
        </w:rPr>
        <w:t>.</w:t>
      </w:r>
    </w:p>
    <w:p w:rsidR="00D80B94" w:rsidRPr="00372DFA" w:rsidRDefault="00D80B94" w:rsidP="00D80B94">
      <w:pPr>
        <w:autoSpaceDE w:val="0"/>
        <w:autoSpaceDN w:val="0"/>
        <w:adjustRightInd w:val="0"/>
        <w:spacing w:after="18" w:line="240" w:lineRule="auto"/>
        <w:rPr>
          <w:rFonts w:ascii="Verdana" w:hAnsi="Verdana" w:cs="Verdana"/>
          <w:color w:val="000000"/>
          <w:sz w:val="20"/>
          <w:szCs w:val="20"/>
        </w:rPr>
      </w:pPr>
    </w:p>
    <w:p w:rsidR="00D80B94" w:rsidRPr="00372DFA" w:rsidRDefault="00B11C40" w:rsidP="00D80B94">
      <w:p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8</w:t>
      </w:r>
      <w:r w:rsidR="00D80B94" w:rsidRPr="00372DFA">
        <w:rPr>
          <w:rFonts w:ascii="Verdana" w:hAnsi="Verdana" w:cs="Verdana"/>
          <w:color w:val="000000"/>
          <w:sz w:val="20"/>
          <w:szCs w:val="20"/>
        </w:rPr>
        <w:t xml:space="preserve">.3 </w:t>
      </w:r>
      <w:r w:rsidR="00D80B94" w:rsidRPr="00372DFA">
        <w:rPr>
          <w:rFonts w:ascii="Verdana" w:hAnsi="Verdana" w:cs="Verdana"/>
          <w:color w:val="000000"/>
          <w:sz w:val="20"/>
          <w:szCs w:val="20"/>
          <w:u w:val="single"/>
        </w:rPr>
        <w:t>Personal data must be adequate, relevant and limited to what is necessary for processing</w:t>
      </w:r>
      <w:r w:rsidR="00D80B94" w:rsidRPr="00372DFA">
        <w:rPr>
          <w:rFonts w:ascii="Verdana" w:hAnsi="Verdana" w:cs="Verdana"/>
          <w:color w:val="000000"/>
          <w:sz w:val="20"/>
          <w:szCs w:val="20"/>
        </w:rPr>
        <w:t xml:space="preserve"> </w:t>
      </w:r>
    </w:p>
    <w:p w:rsidR="00A56219" w:rsidRPr="00372DFA" w:rsidRDefault="00A56219" w:rsidP="00D80B94">
      <w:pPr>
        <w:autoSpaceDE w:val="0"/>
        <w:autoSpaceDN w:val="0"/>
        <w:adjustRightInd w:val="0"/>
        <w:spacing w:after="18" w:line="240" w:lineRule="auto"/>
        <w:rPr>
          <w:rFonts w:ascii="Verdana" w:hAnsi="Verdana" w:cs="Verdana"/>
          <w:color w:val="000000"/>
          <w:sz w:val="20"/>
          <w:szCs w:val="20"/>
        </w:rPr>
      </w:pPr>
    </w:p>
    <w:p w:rsidR="00D80B94" w:rsidRPr="00372DFA" w:rsidRDefault="00095BAD" w:rsidP="00A56219">
      <w:pPr>
        <w:pStyle w:val="ListParagraph"/>
        <w:numPr>
          <w:ilvl w:val="0"/>
          <w:numId w:val="15"/>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NCP</w:t>
      </w:r>
      <w:r w:rsidR="00D80B94" w:rsidRPr="00372DFA">
        <w:rPr>
          <w:rFonts w:ascii="Verdana" w:hAnsi="Verdana" w:cs="Verdana"/>
          <w:color w:val="000000"/>
          <w:sz w:val="20"/>
          <w:szCs w:val="20"/>
        </w:rPr>
        <w:t xml:space="preserve"> </w:t>
      </w:r>
      <w:r w:rsidR="00392A27" w:rsidRPr="00372DFA">
        <w:rPr>
          <w:rFonts w:ascii="Verdana" w:hAnsi="Verdana" w:cs="Verdana"/>
          <w:color w:val="000000"/>
          <w:sz w:val="20"/>
          <w:szCs w:val="20"/>
        </w:rPr>
        <w:t xml:space="preserve">will not collect personal data which </w:t>
      </w:r>
      <w:r w:rsidR="00D80B94" w:rsidRPr="00372DFA">
        <w:rPr>
          <w:rFonts w:ascii="Verdana" w:hAnsi="Verdana" w:cs="Verdana"/>
          <w:color w:val="000000"/>
          <w:sz w:val="20"/>
          <w:szCs w:val="20"/>
        </w:rPr>
        <w:t xml:space="preserve">is not necessary for the purpose </w:t>
      </w:r>
      <w:r w:rsidR="00392A27" w:rsidRPr="00372DFA">
        <w:rPr>
          <w:rFonts w:ascii="Verdana" w:hAnsi="Verdana" w:cs="Verdana"/>
          <w:color w:val="000000"/>
          <w:sz w:val="20"/>
          <w:szCs w:val="20"/>
        </w:rPr>
        <w:t>or concept it is implementing</w:t>
      </w:r>
      <w:r w:rsidR="00D80B94" w:rsidRPr="00372DFA">
        <w:rPr>
          <w:rFonts w:ascii="Verdana" w:hAnsi="Verdana" w:cs="Verdana"/>
          <w:color w:val="000000"/>
          <w:sz w:val="20"/>
          <w:szCs w:val="20"/>
        </w:rPr>
        <w:t xml:space="preserve"> </w:t>
      </w:r>
    </w:p>
    <w:p w:rsidR="00D80B94" w:rsidRPr="00372DFA" w:rsidRDefault="00D80B94" w:rsidP="00D80B94">
      <w:pPr>
        <w:autoSpaceDE w:val="0"/>
        <w:autoSpaceDN w:val="0"/>
        <w:adjustRightInd w:val="0"/>
        <w:spacing w:after="18" w:line="240" w:lineRule="auto"/>
        <w:rPr>
          <w:rFonts w:ascii="Verdana" w:hAnsi="Verdana" w:cs="Verdana"/>
          <w:color w:val="000000"/>
          <w:sz w:val="20"/>
          <w:szCs w:val="20"/>
        </w:rPr>
      </w:pPr>
    </w:p>
    <w:p w:rsidR="00D80B94" w:rsidRPr="00372DFA" w:rsidRDefault="00D80B94" w:rsidP="00A56219">
      <w:pPr>
        <w:pStyle w:val="ListParagraph"/>
        <w:numPr>
          <w:ilvl w:val="0"/>
          <w:numId w:val="15"/>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All </w:t>
      </w:r>
      <w:r w:rsidR="008F1547" w:rsidRPr="00372DFA">
        <w:rPr>
          <w:rFonts w:ascii="Verdana" w:hAnsi="Verdana" w:cs="Verdana"/>
          <w:color w:val="000000"/>
          <w:sz w:val="20"/>
          <w:szCs w:val="20"/>
        </w:rPr>
        <w:t xml:space="preserve">new </w:t>
      </w:r>
      <w:r w:rsidRPr="00372DFA">
        <w:rPr>
          <w:rFonts w:ascii="Verdana" w:hAnsi="Verdana" w:cs="Verdana"/>
          <w:color w:val="000000"/>
          <w:sz w:val="20"/>
          <w:szCs w:val="20"/>
        </w:rPr>
        <w:t xml:space="preserve">data collection forms (electronic or paper-based), including data collection requirements in new information systems, must be approved by </w:t>
      </w:r>
      <w:r w:rsidR="008F1547" w:rsidRPr="00372DFA">
        <w:rPr>
          <w:rFonts w:ascii="Verdana" w:hAnsi="Verdana" w:cs="Verdana"/>
          <w:color w:val="000000"/>
          <w:sz w:val="20"/>
          <w:szCs w:val="20"/>
        </w:rPr>
        <w:t>the Data Protection Officer</w:t>
      </w:r>
      <w:r w:rsidRPr="00372DFA">
        <w:rPr>
          <w:rFonts w:ascii="Verdana" w:hAnsi="Verdana" w:cs="Verdana"/>
          <w:color w:val="000000"/>
          <w:sz w:val="20"/>
          <w:szCs w:val="20"/>
        </w:rPr>
        <w:t xml:space="preserve"> </w:t>
      </w:r>
    </w:p>
    <w:p w:rsidR="007B5BEB" w:rsidRPr="00372DFA" w:rsidRDefault="007B5BEB" w:rsidP="00D80B94">
      <w:pPr>
        <w:autoSpaceDE w:val="0"/>
        <w:autoSpaceDN w:val="0"/>
        <w:adjustRightInd w:val="0"/>
        <w:spacing w:after="18" w:line="240" w:lineRule="auto"/>
        <w:rPr>
          <w:rFonts w:ascii="Verdana" w:hAnsi="Verdana" w:cs="Verdana"/>
          <w:color w:val="000000"/>
          <w:sz w:val="20"/>
          <w:szCs w:val="20"/>
        </w:rPr>
      </w:pPr>
    </w:p>
    <w:p w:rsidR="00D80B94" w:rsidRPr="00372DFA" w:rsidRDefault="00A56219" w:rsidP="00A56219">
      <w:pPr>
        <w:pStyle w:val="ListParagraph"/>
        <w:numPr>
          <w:ilvl w:val="0"/>
          <w:numId w:val="15"/>
        </w:num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The </w:t>
      </w:r>
      <w:r w:rsidR="008F1547" w:rsidRPr="00372DFA">
        <w:rPr>
          <w:rFonts w:ascii="Verdana" w:hAnsi="Verdana" w:cs="Verdana"/>
          <w:color w:val="000000"/>
          <w:sz w:val="20"/>
          <w:szCs w:val="20"/>
        </w:rPr>
        <w:t xml:space="preserve">Data Protection Officer </w:t>
      </w:r>
      <w:r w:rsidR="00D80B94" w:rsidRPr="00372DFA">
        <w:rPr>
          <w:rFonts w:ascii="Verdana" w:hAnsi="Verdana" w:cs="Verdana"/>
          <w:color w:val="000000"/>
          <w:sz w:val="20"/>
          <w:szCs w:val="20"/>
        </w:rPr>
        <w:t xml:space="preserve">will ensure that, on an annual basis all data collection methods are reviewed by internal audit to ensure that collected data continues to be adequate, relevant and not excessive </w:t>
      </w:r>
    </w:p>
    <w:p w:rsidR="008F11C4" w:rsidRPr="00372DFA" w:rsidRDefault="008F11C4" w:rsidP="008F11C4">
      <w:pPr>
        <w:autoSpaceDE w:val="0"/>
        <w:autoSpaceDN w:val="0"/>
        <w:adjustRightInd w:val="0"/>
        <w:spacing w:after="0" w:line="240" w:lineRule="auto"/>
        <w:rPr>
          <w:rFonts w:ascii="Verdana" w:hAnsi="Verdana" w:cs="Verdana"/>
          <w:color w:val="000000"/>
          <w:sz w:val="24"/>
          <w:szCs w:val="24"/>
        </w:rPr>
      </w:pPr>
    </w:p>
    <w:p w:rsidR="008F11C4" w:rsidRPr="00372DFA" w:rsidRDefault="008F11C4" w:rsidP="00A56219">
      <w:pPr>
        <w:pStyle w:val="ListParagraph"/>
        <w:numPr>
          <w:ilvl w:val="0"/>
          <w:numId w:val="15"/>
        </w:num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If data is given or obtained that is excessive or not specifically required by </w:t>
      </w:r>
      <w:r w:rsidR="008F1547" w:rsidRPr="00372DFA">
        <w:rPr>
          <w:rFonts w:ascii="Verdana" w:hAnsi="Verdana" w:cs="Verdana"/>
          <w:color w:val="000000"/>
          <w:sz w:val="20"/>
          <w:szCs w:val="20"/>
        </w:rPr>
        <w:t>NCP</w:t>
      </w:r>
      <w:r w:rsidR="00A56219" w:rsidRPr="00372DFA">
        <w:rPr>
          <w:rFonts w:ascii="Verdana" w:hAnsi="Verdana" w:cs="Verdana"/>
          <w:color w:val="000000"/>
          <w:sz w:val="20"/>
          <w:szCs w:val="20"/>
        </w:rPr>
        <w:t xml:space="preserve">, the </w:t>
      </w:r>
      <w:r w:rsidR="008F1547" w:rsidRPr="00372DFA">
        <w:rPr>
          <w:rFonts w:ascii="Verdana" w:hAnsi="Verdana" w:cs="Verdana"/>
          <w:color w:val="000000"/>
          <w:sz w:val="20"/>
          <w:szCs w:val="20"/>
        </w:rPr>
        <w:t>Data Protection Officer</w:t>
      </w:r>
      <w:r w:rsidR="00A56219" w:rsidRPr="00372DFA">
        <w:rPr>
          <w:rFonts w:ascii="Verdana" w:hAnsi="Verdana" w:cs="Verdana"/>
          <w:color w:val="000000"/>
          <w:sz w:val="20"/>
          <w:szCs w:val="20"/>
        </w:rPr>
        <w:t xml:space="preserve"> and departmental line manager</w:t>
      </w:r>
      <w:r w:rsidR="00CE627E" w:rsidRPr="00372DFA">
        <w:rPr>
          <w:rFonts w:ascii="Verdana" w:hAnsi="Verdana" w:cs="Verdana"/>
          <w:color w:val="000000"/>
          <w:sz w:val="20"/>
          <w:szCs w:val="20"/>
        </w:rPr>
        <w:t>s</w:t>
      </w:r>
      <w:r w:rsidR="008F1547" w:rsidRPr="00372DFA">
        <w:rPr>
          <w:rFonts w:ascii="Verdana" w:hAnsi="Verdana" w:cs="Verdana"/>
          <w:color w:val="000000"/>
          <w:sz w:val="20"/>
          <w:szCs w:val="20"/>
        </w:rPr>
        <w:t xml:space="preserve"> </w:t>
      </w:r>
      <w:r w:rsidR="00A56219" w:rsidRPr="00372DFA">
        <w:rPr>
          <w:rFonts w:ascii="Verdana" w:hAnsi="Verdana" w:cs="Verdana"/>
          <w:color w:val="000000"/>
          <w:sz w:val="20"/>
          <w:szCs w:val="20"/>
        </w:rPr>
        <w:t>are</w:t>
      </w:r>
      <w:r w:rsidRPr="00372DFA">
        <w:rPr>
          <w:rFonts w:ascii="Verdana" w:hAnsi="Verdana" w:cs="Verdana"/>
          <w:color w:val="000000"/>
          <w:sz w:val="20"/>
          <w:szCs w:val="20"/>
        </w:rPr>
        <w:t xml:space="preserve"> responsible for ensuring that it is securely deleted or destroyed in line with </w:t>
      </w:r>
      <w:r w:rsidR="00A56219" w:rsidRPr="00372DFA">
        <w:rPr>
          <w:rFonts w:ascii="Verdana" w:hAnsi="Verdana" w:cs="Verdana"/>
          <w:color w:val="000000"/>
          <w:sz w:val="20"/>
          <w:szCs w:val="20"/>
        </w:rPr>
        <w:t>the Data Retention and Disposal Policy</w:t>
      </w:r>
    </w:p>
    <w:p w:rsidR="008F11C4" w:rsidRPr="00372DFA" w:rsidRDefault="008F11C4" w:rsidP="008F11C4">
      <w:pPr>
        <w:autoSpaceDE w:val="0"/>
        <w:autoSpaceDN w:val="0"/>
        <w:adjustRightInd w:val="0"/>
        <w:spacing w:after="0" w:line="240" w:lineRule="auto"/>
        <w:rPr>
          <w:rFonts w:ascii="Verdana" w:hAnsi="Verdana" w:cs="Verdana"/>
          <w:color w:val="000000"/>
          <w:sz w:val="20"/>
          <w:szCs w:val="20"/>
        </w:rPr>
      </w:pPr>
    </w:p>
    <w:p w:rsidR="00392A27" w:rsidRPr="00372DFA" w:rsidRDefault="008F11C4" w:rsidP="003D2CC2">
      <w:pPr>
        <w:pStyle w:val="ListParagraph"/>
        <w:numPr>
          <w:ilvl w:val="1"/>
          <w:numId w:val="20"/>
        </w:numPr>
        <w:autoSpaceDE w:val="0"/>
        <w:autoSpaceDN w:val="0"/>
        <w:adjustRightInd w:val="0"/>
        <w:spacing w:after="14" w:line="240" w:lineRule="auto"/>
        <w:rPr>
          <w:rFonts w:ascii="Verdana" w:hAnsi="Verdana" w:cs="Verdana"/>
          <w:color w:val="000000"/>
          <w:sz w:val="20"/>
          <w:szCs w:val="20"/>
          <w:u w:val="single"/>
        </w:rPr>
      </w:pPr>
      <w:r w:rsidRPr="00372DFA">
        <w:rPr>
          <w:rFonts w:ascii="Verdana" w:hAnsi="Verdana" w:cs="Verdana"/>
          <w:color w:val="000000"/>
          <w:sz w:val="20"/>
          <w:szCs w:val="20"/>
          <w:u w:val="single"/>
        </w:rPr>
        <w:t>Personal data must be accurate and kept up to date</w:t>
      </w:r>
    </w:p>
    <w:p w:rsidR="003D2CC2" w:rsidRPr="00372DFA" w:rsidRDefault="003D2CC2" w:rsidP="008F11C4">
      <w:pPr>
        <w:autoSpaceDE w:val="0"/>
        <w:autoSpaceDN w:val="0"/>
        <w:adjustRightInd w:val="0"/>
        <w:spacing w:after="14" w:line="240" w:lineRule="auto"/>
        <w:rPr>
          <w:rFonts w:ascii="Verdana" w:hAnsi="Verdana" w:cs="Verdana"/>
          <w:color w:val="000000"/>
          <w:sz w:val="20"/>
          <w:szCs w:val="20"/>
        </w:rPr>
      </w:pPr>
    </w:p>
    <w:p w:rsidR="00C800E7" w:rsidRPr="00372DFA" w:rsidRDefault="003D2CC2" w:rsidP="003D2CC2">
      <w:pPr>
        <w:pStyle w:val="ListParagraph"/>
        <w:numPr>
          <w:ilvl w:val="0"/>
          <w:numId w:val="16"/>
        </w:numPr>
        <w:autoSpaceDE w:val="0"/>
        <w:autoSpaceDN w:val="0"/>
        <w:adjustRightInd w:val="0"/>
        <w:spacing w:after="14" w:line="240" w:lineRule="auto"/>
        <w:rPr>
          <w:rFonts w:ascii="Verdana" w:hAnsi="Verdana" w:cs="Verdana"/>
          <w:color w:val="000000"/>
          <w:sz w:val="20"/>
          <w:szCs w:val="20"/>
        </w:rPr>
      </w:pPr>
      <w:r w:rsidRPr="00372DFA">
        <w:rPr>
          <w:rFonts w:ascii="Verdana" w:hAnsi="Verdana" w:cs="Verdana"/>
          <w:color w:val="000000"/>
          <w:sz w:val="20"/>
          <w:szCs w:val="20"/>
        </w:rPr>
        <w:t xml:space="preserve">NCP will ensure that </w:t>
      </w:r>
      <w:r w:rsidR="00392A27" w:rsidRPr="00372DFA">
        <w:rPr>
          <w:rFonts w:ascii="Verdana" w:hAnsi="Verdana" w:cs="Verdana"/>
          <w:color w:val="000000"/>
          <w:sz w:val="20"/>
          <w:szCs w:val="20"/>
        </w:rPr>
        <w:t>d</w:t>
      </w:r>
      <w:r w:rsidR="008F11C4" w:rsidRPr="00372DFA">
        <w:rPr>
          <w:rFonts w:ascii="Verdana" w:hAnsi="Verdana" w:cs="Verdana"/>
          <w:color w:val="000000"/>
          <w:sz w:val="20"/>
          <w:szCs w:val="20"/>
        </w:rPr>
        <w:t xml:space="preserve">ata that is kept for a long time must be reviewed and updated as necessary. No data should be kept unless it is reasonable to assume that it is accurate </w:t>
      </w:r>
    </w:p>
    <w:p w:rsidR="00C800E7" w:rsidRPr="00372DFA" w:rsidRDefault="00C800E7" w:rsidP="00C800E7">
      <w:pPr>
        <w:autoSpaceDE w:val="0"/>
        <w:autoSpaceDN w:val="0"/>
        <w:adjustRightInd w:val="0"/>
        <w:spacing w:after="14" w:line="240" w:lineRule="auto"/>
        <w:rPr>
          <w:rFonts w:ascii="Verdana" w:hAnsi="Verdana" w:cs="Verdana"/>
          <w:color w:val="000000"/>
          <w:sz w:val="20"/>
          <w:szCs w:val="20"/>
        </w:rPr>
      </w:pPr>
    </w:p>
    <w:p w:rsidR="008F11C4" w:rsidRPr="00372DFA" w:rsidRDefault="003D2CC2" w:rsidP="00C800E7">
      <w:pPr>
        <w:pStyle w:val="ListParagraph"/>
        <w:numPr>
          <w:ilvl w:val="0"/>
          <w:numId w:val="16"/>
        </w:numPr>
        <w:autoSpaceDE w:val="0"/>
        <w:autoSpaceDN w:val="0"/>
        <w:adjustRightInd w:val="0"/>
        <w:spacing w:after="14" w:line="240" w:lineRule="auto"/>
        <w:rPr>
          <w:rFonts w:ascii="Verdana" w:hAnsi="Verdana" w:cs="Verdana"/>
          <w:color w:val="000000"/>
          <w:sz w:val="20"/>
          <w:szCs w:val="20"/>
        </w:rPr>
      </w:pPr>
      <w:r w:rsidRPr="00372DFA">
        <w:rPr>
          <w:rFonts w:ascii="Verdana" w:hAnsi="Verdana" w:cs="Verdana"/>
          <w:color w:val="000000"/>
          <w:sz w:val="20"/>
          <w:szCs w:val="20"/>
        </w:rPr>
        <w:t xml:space="preserve">NCP’s </w:t>
      </w:r>
      <w:r w:rsidR="00392A27" w:rsidRPr="00372DFA">
        <w:rPr>
          <w:rFonts w:ascii="Verdana" w:hAnsi="Verdana" w:cs="Verdana"/>
          <w:color w:val="000000"/>
          <w:sz w:val="20"/>
          <w:szCs w:val="20"/>
        </w:rPr>
        <w:t>d</w:t>
      </w:r>
      <w:r w:rsidR="008F11C4" w:rsidRPr="00372DFA">
        <w:rPr>
          <w:rFonts w:ascii="Verdana" w:hAnsi="Verdana" w:cs="Verdana"/>
          <w:color w:val="000000"/>
          <w:sz w:val="20"/>
          <w:szCs w:val="20"/>
        </w:rPr>
        <w:t xml:space="preserve">epartmental </w:t>
      </w:r>
      <w:r w:rsidR="00CE627E" w:rsidRPr="00372DFA">
        <w:rPr>
          <w:rFonts w:ascii="Verdana" w:hAnsi="Verdana" w:cs="Verdana"/>
          <w:color w:val="000000"/>
          <w:sz w:val="20"/>
          <w:szCs w:val="20"/>
        </w:rPr>
        <w:t>l</w:t>
      </w:r>
      <w:r w:rsidR="008F11C4" w:rsidRPr="00372DFA">
        <w:rPr>
          <w:rFonts w:ascii="Verdana" w:hAnsi="Verdana" w:cs="Verdana"/>
          <w:color w:val="000000"/>
          <w:sz w:val="20"/>
          <w:szCs w:val="20"/>
        </w:rPr>
        <w:t xml:space="preserve">ine </w:t>
      </w:r>
      <w:r w:rsidR="00CE627E" w:rsidRPr="00372DFA">
        <w:rPr>
          <w:rFonts w:ascii="Verdana" w:hAnsi="Verdana" w:cs="Verdana"/>
          <w:color w:val="000000"/>
          <w:sz w:val="20"/>
          <w:szCs w:val="20"/>
        </w:rPr>
        <w:t>m</w:t>
      </w:r>
      <w:r w:rsidR="008F11C4" w:rsidRPr="00372DFA">
        <w:rPr>
          <w:rFonts w:ascii="Verdana" w:hAnsi="Verdana" w:cs="Verdana"/>
          <w:color w:val="000000"/>
          <w:sz w:val="20"/>
          <w:szCs w:val="20"/>
        </w:rPr>
        <w:t>anager</w:t>
      </w:r>
      <w:r w:rsidR="00CE627E" w:rsidRPr="00372DFA">
        <w:rPr>
          <w:rFonts w:ascii="Verdana" w:hAnsi="Verdana" w:cs="Verdana"/>
          <w:color w:val="000000"/>
          <w:sz w:val="20"/>
          <w:szCs w:val="20"/>
        </w:rPr>
        <w:t>s are</w:t>
      </w:r>
      <w:r w:rsidR="008F11C4" w:rsidRPr="00372DFA">
        <w:rPr>
          <w:rFonts w:ascii="Verdana" w:hAnsi="Verdana" w:cs="Verdana"/>
          <w:color w:val="000000"/>
          <w:sz w:val="20"/>
          <w:szCs w:val="20"/>
        </w:rPr>
        <w:t xml:space="preserve"> responsible for ensuring that all </w:t>
      </w:r>
      <w:r w:rsidR="00770190" w:rsidRPr="00372DFA">
        <w:rPr>
          <w:rFonts w:ascii="Verdana" w:hAnsi="Verdana"/>
          <w:sz w:val="20"/>
          <w:szCs w:val="20"/>
        </w:rPr>
        <w:t xml:space="preserve">colleagues </w:t>
      </w:r>
      <w:r w:rsidR="00CE627E" w:rsidRPr="00372DFA">
        <w:rPr>
          <w:rFonts w:ascii="Verdana" w:hAnsi="Verdana"/>
          <w:sz w:val="20"/>
          <w:szCs w:val="20"/>
        </w:rPr>
        <w:t xml:space="preserve">within their departments </w:t>
      </w:r>
      <w:r w:rsidR="008F11C4" w:rsidRPr="00372DFA">
        <w:rPr>
          <w:rFonts w:ascii="Verdana" w:hAnsi="Verdana" w:cs="Verdana"/>
          <w:color w:val="000000"/>
          <w:sz w:val="20"/>
          <w:szCs w:val="20"/>
        </w:rPr>
        <w:t xml:space="preserve">are trained in the importance of </w:t>
      </w:r>
      <w:r w:rsidR="00392A27" w:rsidRPr="00372DFA">
        <w:rPr>
          <w:rFonts w:ascii="Verdana" w:hAnsi="Verdana" w:cs="Verdana"/>
          <w:color w:val="000000"/>
          <w:sz w:val="20"/>
          <w:szCs w:val="20"/>
        </w:rPr>
        <w:t>ensuring any personal data</w:t>
      </w:r>
      <w:r w:rsidRPr="00372DFA">
        <w:rPr>
          <w:rFonts w:ascii="Verdana" w:hAnsi="Verdana" w:cs="Verdana"/>
          <w:color w:val="000000"/>
          <w:sz w:val="20"/>
          <w:szCs w:val="20"/>
        </w:rPr>
        <w:t xml:space="preserve"> that is collected is</w:t>
      </w:r>
      <w:r w:rsidR="008F11C4" w:rsidRPr="00372DFA">
        <w:rPr>
          <w:rFonts w:ascii="Verdana" w:hAnsi="Verdana" w:cs="Verdana"/>
          <w:color w:val="000000"/>
          <w:sz w:val="20"/>
          <w:szCs w:val="20"/>
        </w:rPr>
        <w:t xml:space="preserve"> accurate </w:t>
      </w:r>
      <w:r w:rsidRPr="00372DFA">
        <w:rPr>
          <w:rFonts w:ascii="Verdana" w:hAnsi="Verdana" w:cs="Verdana"/>
          <w:color w:val="000000"/>
          <w:sz w:val="20"/>
          <w:szCs w:val="20"/>
        </w:rPr>
        <w:t>and up to date</w:t>
      </w:r>
    </w:p>
    <w:p w:rsidR="00392A27" w:rsidRPr="00372DFA" w:rsidRDefault="00392A27" w:rsidP="00392A27">
      <w:pPr>
        <w:pStyle w:val="ListParagraph"/>
        <w:autoSpaceDE w:val="0"/>
        <w:autoSpaceDN w:val="0"/>
        <w:adjustRightInd w:val="0"/>
        <w:spacing w:after="14" w:line="240" w:lineRule="auto"/>
        <w:rPr>
          <w:rFonts w:ascii="Verdana" w:hAnsi="Verdana" w:cs="Verdana"/>
          <w:color w:val="000000"/>
          <w:sz w:val="20"/>
          <w:szCs w:val="20"/>
        </w:rPr>
      </w:pPr>
    </w:p>
    <w:p w:rsidR="008F11C4" w:rsidRPr="00372DFA" w:rsidRDefault="003D2CC2" w:rsidP="003D2CC2">
      <w:pPr>
        <w:pStyle w:val="ListParagraph"/>
        <w:numPr>
          <w:ilvl w:val="0"/>
          <w:numId w:val="16"/>
        </w:numPr>
        <w:autoSpaceDE w:val="0"/>
        <w:autoSpaceDN w:val="0"/>
        <w:adjustRightInd w:val="0"/>
        <w:spacing w:after="14" w:line="240" w:lineRule="auto"/>
        <w:rPr>
          <w:rFonts w:ascii="Verdana" w:hAnsi="Verdana" w:cs="Verdana"/>
          <w:color w:val="000000"/>
          <w:sz w:val="20"/>
          <w:szCs w:val="20"/>
        </w:rPr>
      </w:pPr>
      <w:r w:rsidRPr="00372DFA">
        <w:rPr>
          <w:rFonts w:ascii="Verdana" w:hAnsi="Verdana" w:cs="Verdana"/>
          <w:color w:val="000000"/>
          <w:sz w:val="20"/>
          <w:szCs w:val="20"/>
        </w:rPr>
        <w:t xml:space="preserve">It is also the responsibility of individuals </w:t>
      </w:r>
      <w:r w:rsidR="008F11C4" w:rsidRPr="00372DFA">
        <w:rPr>
          <w:rFonts w:ascii="Verdana" w:hAnsi="Verdana" w:cs="Verdana"/>
          <w:color w:val="000000"/>
          <w:sz w:val="20"/>
          <w:szCs w:val="20"/>
        </w:rPr>
        <w:t xml:space="preserve">to ensure that </w:t>
      </w:r>
      <w:r w:rsidR="00CE627E" w:rsidRPr="00372DFA">
        <w:rPr>
          <w:rFonts w:ascii="Verdana" w:hAnsi="Verdana" w:cs="Verdana"/>
          <w:color w:val="000000"/>
          <w:sz w:val="20"/>
          <w:szCs w:val="20"/>
        </w:rPr>
        <w:t xml:space="preserve">their </w:t>
      </w:r>
      <w:r w:rsidR="008F11C4" w:rsidRPr="00372DFA">
        <w:rPr>
          <w:rFonts w:ascii="Verdana" w:hAnsi="Verdana" w:cs="Verdana"/>
          <w:color w:val="000000"/>
          <w:sz w:val="20"/>
          <w:szCs w:val="20"/>
        </w:rPr>
        <w:t xml:space="preserve">data held by </w:t>
      </w:r>
      <w:r w:rsidR="00BB1369" w:rsidRPr="00372DFA">
        <w:rPr>
          <w:rFonts w:ascii="Verdana" w:hAnsi="Verdana" w:cs="Verdana"/>
          <w:color w:val="000000"/>
          <w:sz w:val="20"/>
          <w:szCs w:val="20"/>
        </w:rPr>
        <w:t>NCP</w:t>
      </w:r>
      <w:r w:rsidRPr="00372DFA">
        <w:rPr>
          <w:rFonts w:ascii="Verdana" w:hAnsi="Verdana" w:cs="Verdana"/>
          <w:color w:val="000000"/>
          <w:sz w:val="20"/>
          <w:szCs w:val="20"/>
        </w:rPr>
        <w:t xml:space="preserve"> is accurate and up-to-date. NCP will provide customers the tools to do this </w:t>
      </w:r>
    </w:p>
    <w:p w:rsidR="00C800E7" w:rsidRPr="00372DFA" w:rsidRDefault="00C800E7" w:rsidP="00C800E7">
      <w:pPr>
        <w:autoSpaceDE w:val="0"/>
        <w:autoSpaceDN w:val="0"/>
        <w:adjustRightInd w:val="0"/>
        <w:spacing w:after="14" w:line="240" w:lineRule="auto"/>
        <w:rPr>
          <w:rFonts w:ascii="Verdana" w:hAnsi="Verdana" w:cs="Verdana"/>
          <w:color w:val="000000"/>
          <w:sz w:val="20"/>
          <w:szCs w:val="20"/>
        </w:rPr>
      </w:pPr>
    </w:p>
    <w:p w:rsidR="008F11C4" w:rsidRPr="00372DFA" w:rsidRDefault="00770190" w:rsidP="00C800E7">
      <w:pPr>
        <w:pStyle w:val="ListParagraph"/>
        <w:numPr>
          <w:ilvl w:val="0"/>
          <w:numId w:val="16"/>
        </w:numPr>
        <w:autoSpaceDE w:val="0"/>
        <w:autoSpaceDN w:val="0"/>
        <w:adjustRightInd w:val="0"/>
        <w:spacing w:after="14" w:line="240" w:lineRule="auto"/>
        <w:rPr>
          <w:rFonts w:ascii="Verdana" w:hAnsi="Verdana" w:cs="Verdana"/>
          <w:color w:val="000000"/>
          <w:sz w:val="20"/>
          <w:szCs w:val="20"/>
        </w:rPr>
      </w:pPr>
      <w:r w:rsidRPr="00372DFA">
        <w:rPr>
          <w:rFonts w:ascii="Verdana" w:hAnsi="Verdana"/>
          <w:sz w:val="20"/>
          <w:szCs w:val="20"/>
        </w:rPr>
        <w:t xml:space="preserve">Colleagues </w:t>
      </w:r>
      <w:r w:rsidR="00A56219" w:rsidRPr="00372DFA">
        <w:rPr>
          <w:rFonts w:ascii="Verdana" w:hAnsi="Verdana" w:cs="Verdana"/>
          <w:color w:val="000000"/>
          <w:sz w:val="20"/>
          <w:szCs w:val="20"/>
        </w:rPr>
        <w:t>and</w:t>
      </w:r>
      <w:r w:rsidR="008F11C4" w:rsidRPr="00372DFA">
        <w:rPr>
          <w:rFonts w:ascii="Verdana" w:hAnsi="Verdana" w:cs="Verdana"/>
          <w:color w:val="000000"/>
          <w:sz w:val="20"/>
          <w:szCs w:val="20"/>
        </w:rPr>
        <w:t xml:space="preserve"> </w:t>
      </w:r>
      <w:r w:rsidR="00BB1369" w:rsidRPr="00372DFA">
        <w:rPr>
          <w:rFonts w:ascii="Verdana" w:hAnsi="Verdana" w:cs="Verdana"/>
          <w:color w:val="000000"/>
          <w:sz w:val="20"/>
          <w:szCs w:val="20"/>
        </w:rPr>
        <w:t>NCP</w:t>
      </w:r>
      <w:r w:rsidR="002F1C96" w:rsidRPr="00372DFA">
        <w:rPr>
          <w:rFonts w:ascii="Verdana" w:hAnsi="Verdana" w:cs="Verdana"/>
          <w:color w:val="000000"/>
          <w:sz w:val="20"/>
          <w:szCs w:val="20"/>
        </w:rPr>
        <w:t>’s</w:t>
      </w:r>
      <w:r w:rsidR="008F11C4" w:rsidRPr="00372DFA">
        <w:rPr>
          <w:rFonts w:ascii="Verdana" w:hAnsi="Verdana" w:cs="Verdana"/>
          <w:color w:val="000000"/>
          <w:sz w:val="20"/>
          <w:szCs w:val="20"/>
        </w:rPr>
        <w:t xml:space="preserve"> customers should notify </w:t>
      </w:r>
      <w:r w:rsidR="00BB1369" w:rsidRPr="00372DFA">
        <w:rPr>
          <w:rFonts w:ascii="Verdana" w:hAnsi="Verdana" w:cs="Verdana"/>
          <w:color w:val="000000"/>
          <w:sz w:val="20"/>
          <w:szCs w:val="20"/>
        </w:rPr>
        <w:t>NCP</w:t>
      </w:r>
      <w:r w:rsidR="008F11C4" w:rsidRPr="00372DFA">
        <w:rPr>
          <w:rFonts w:ascii="Verdana" w:hAnsi="Verdana" w:cs="Verdana"/>
          <w:color w:val="000000"/>
          <w:sz w:val="20"/>
          <w:szCs w:val="20"/>
        </w:rPr>
        <w:t xml:space="preserve"> of any changes in circumstance to enable personal records to be updated accordingly. It is the responsibility of </w:t>
      </w:r>
      <w:r w:rsidR="00BB1369" w:rsidRPr="00372DFA">
        <w:rPr>
          <w:rFonts w:ascii="Verdana" w:hAnsi="Verdana" w:cs="Verdana"/>
          <w:color w:val="000000"/>
          <w:sz w:val="20"/>
          <w:szCs w:val="20"/>
        </w:rPr>
        <w:t>NCP</w:t>
      </w:r>
      <w:r w:rsidR="008F11C4" w:rsidRPr="00372DFA">
        <w:rPr>
          <w:rFonts w:ascii="Verdana" w:hAnsi="Verdana" w:cs="Verdana"/>
          <w:color w:val="000000"/>
          <w:sz w:val="20"/>
          <w:szCs w:val="20"/>
        </w:rPr>
        <w:t xml:space="preserve"> to ensure that any notification regarding change of circumstances is noted and acted upon </w:t>
      </w:r>
    </w:p>
    <w:p w:rsidR="00C800E7" w:rsidRPr="00372DFA" w:rsidRDefault="00C800E7" w:rsidP="00C800E7">
      <w:pPr>
        <w:autoSpaceDE w:val="0"/>
        <w:autoSpaceDN w:val="0"/>
        <w:adjustRightInd w:val="0"/>
        <w:spacing w:after="14" w:line="240" w:lineRule="auto"/>
        <w:rPr>
          <w:rFonts w:ascii="Verdana" w:hAnsi="Verdana" w:cs="Verdana"/>
          <w:color w:val="000000"/>
          <w:sz w:val="20"/>
          <w:szCs w:val="20"/>
        </w:rPr>
      </w:pPr>
    </w:p>
    <w:p w:rsidR="008F11C4" w:rsidRPr="00372DFA" w:rsidRDefault="008F11C4" w:rsidP="00C800E7">
      <w:pPr>
        <w:pStyle w:val="ListParagraph"/>
        <w:numPr>
          <w:ilvl w:val="0"/>
          <w:numId w:val="16"/>
        </w:numPr>
        <w:autoSpaceDE w:val="0"/>
        <w:autoSpaceDN w:val="0"/>
        <w:adjustRightInd w:val="0"/>
        <w:spacing w:after="14" w:line="240" w:lineRule="auto"/>
        <w:rPr>
          <w:rFonts w:ascii="Verdana" w:hAnsi="Verdana" w:cs="Verdana"/>
          <w:color w:val="000000"/>
          <w:sz w:val="20"/>
          <w:szCs w:val="20"/>
        </w:rPr>
      </w:pPr>
      <w:r w:rsidRPr="00372DFA">
        <w:rPr>
          <w:rFonts w:ascii="Verdana" w:hAnsi="Verdana" w:cs="Verdana"/>
          <w:color w:val="000000"/>
          <w:sz w:val="20"/>
          <w:szCs w:val="20"/>
        </w:rPr>
        <w:lastRenderedPageBreak/>
        <w:t xml:space="preserve">The </w:t>
      </w:r>
      <w:r w:rsidR="00BB1369" w:rsidRPr="00372DFA">
        <w:rPr>
          <w:rFonts w:ascii="Verdana" w:hAnsi="Verdana" w:cs="Verdana"/>
          <w:color w:val="000000"/>
          <w:sz w:val="20"/>
          <w:szCs w:val="20"/>
        </w:rPr>
        <w:t>Data Protection Officer</w:t>
      </w:r>
      <w:r w:rsidRPr="00372DFA">
        <w:rPr>
          <w:rFonts w:ascii="Verdana" w:hAnsi="Verdana" w:cs="Verdana"/>
          <w:color w:val="000000"/>
          <w:sz w:val="20"/>
          <w:szCs w:val="20"/>
        </w:rPr>
        <w:t xml:space="preserve"> is responsible for ensuring that appropriate additional steps are taken to keep personal data accurate and up to date, taking into account the volume of data collected, the speed with which it might change and any other relevant factors </w:t>
      </w:r>
    </w:p>
    <w:p w:rsidR="00C800E7" w:rsidRPr="00372DFA" w:rsidRDefault="00C800E7" w:rsidP="00C800E7">
      <w:pPr>
        <w:autoSpaceDE w:val="0"/>
        <w:autoSpaceDN w:val="0"/>
        <w:adjustRightInd w:val="0"/>
        <w:spacing w:after="14" w:line="240" w:lineRule="auto"/>
        <w:rPr>
          <w:rFonts w:ascii="Verdana" w:hAnsi="Verdana" w:cs="Verdana"/>
          <w:color w:val="000000"/>
          <w:sz w:val="20"/>
          <w:szCs w:val="20"/>
        </w:rPr>
      </w:pPr>
    </w:p>
    <w:p w:rsidR="008F11C4" w:rsidRPr="00372DFA" w:rsidRDefault="008F11C4" w:rsidP="00C800E7">
      <w:pPr>
        <w:pStyle w:val="ListParagraph"/>
        <w:numPr>
          <w:ilvl w:val="0"/>
          <w:numId w:val="16"/>
        </w:numPr>
        <w:autoSpaceDE w:val="0"/>
        <w:autoSpaceDN w:val="0"/>
        <w:adjustRightInd w:val="0"/>
        <w:spacing w:after="14" w:line="240" w:lineRule="auto"/>
        <w:rPr>
          <w:rFonts w:ascii="Verdana" w:hAnsi="Verdana" w:cs="Verdana"/>
          <w:color w:val="000000"/>
          <w:sz w:val="20"/>
          <w:szCs w:val="20"/>
        </w:rPr>
      </w:pPr>
      <w:r w:rsidRPr="00372DFA">
        <w:rPr>
          <w:rFonts w:ascii="Verdana" w:hAnsi="Verdana" w:cs="Verdana"/>
          <w:color w:val="000000"/>
          <w:sz w:val="20"/>
          <w:szCs w:val="20"/>
        </w:rPr>
        <w:t xml:space="preserve">On at least an annual basis, the </w:t>
      </w:r>
      <w:r w:rsidR="0006095D" w:rsidRPr="00372DFA">
        <w:rPr>
          <w:rFonts w:ascii="Verdana" w:hAnsi="Verdana" w:cs="Verdana"/>
          <w:color w:val="000000"/>
          <w:sz w:val="20"/>
          <w:szCs w:val="20"/>
        </w:rPr>
        <w:t xml:space="preserve">Data Protection Officer </w:t>
      </w:r>
      <w:r w:rsidRPr="00372DFA">
        <w:rPr>
          <w:rFonts w:ascii="Verdana" w:hAnsi="Verdana" w:cs="Verdana"/>
          <w:color w:val="000000"/>
          <w:sz w:val="20"/>
          <w:szCs w:val="20"/>
        </w:rPr>
        <w:t xml:space="preserve">will review all the personal data maintained by </w:t>
      </w:r>
      <w:r w:rsidR="0006095D" w:rsidRPr="00372DFA">
        <w:rPr>
          <w:rFonts w:ascii="Verdana" w:hAnsi="Verdana" w:cs="Verdana"/>
          <w:color w:val="000000"/>
          <w:sz w:val="20"/>
          <w:szCs w:val="20"/>
        </w:rPr>
        <w:t>NCP</w:t>
      </w:r>
      <w:r w:rsidRPr="00372DFA">
        <w:rPr>
          <w:rFonts w:ascii="Verdana" w:hAnsi="Verdana" w:cs="Verdana"/>
          <w:color w:val="000000"/>
          <w:sz w:val="20"/>
          <w:szCs w:val="20"/>
        </w:rPr>
        <w:t xml:space="preserve">, by reference to the Data Inventory Register, and will identify any data that is no longer required in the context of the registered purpose and will arrange to have that data securely deleted/destroyed in line with </w:t>
      </w:r>
      <w:r w:rsidR="00A56219" w:rsidRPr="00372DFA">
        <w:rPr>
          <w:rFonts w:ascii="Verdana" w:hAnsi="Verdana" w:cs="Verdana"/>
          <w:color w:val="000000"/>
          <w:sz w:val="20"/>
          <w:szCs w:val="20"/>
        </w:rPr>
        <w:t>the Data Retention and Disposal Policy</w:t>
      </w:r>
      <w:r w:rsidRPr="00372DFA">
        <w:rPr>
          <w:rFonts w:ascii="Verdana" w:hAnsi="Verdana" w:cs="Verdana"/>
          <w:color w:val="000000"/>
          <w:sz w:val="20"/>
          <w:szCs w:val="20"/>
        </w:rPr>
        <w:t xml:space="preserve"> </w:t>
      </w:r>
    </w:p>
    <w:p w:rsidR="00C800E7" w:rsidRPr="00372DFA" w:rsidRDefault="00C800E7" w:rsidP="00C800E7">
      <w:pPr>
        <w:autoSpaceDE w:val="0"/>
        <w:autoSpaceDN w:val="0"/>
        <w:adjustRightInd w:val="0"/>
        <w:spacing w:after="14" w:line="240" w:lineRule="auto"/>
        <w:rPr>
          <w:rFonts w:ascii="Verdana" w:hAnsi="Verdana" w:cs="Verdana"/>
          <w:color w:val="000000"/>
          <w:sz w:val="20"/>
          <w:szCs w:val="20"/>
        </w:rPr>
      </w:pPr>
    </w:p>
    <w:p w:rsidR="008F11C4" w:rsidRPr="00372DFA" w:rsidRDefault="0006095D" w:rsidP="00C800E7">
      <w:pPr>
        <w:pStyle w:val="ListParagraph"/>
        <w:numPr>
          <w:ilvl w:val="0"/>
          <w:numId w:val="16"/>
        </w:num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NCP</w:t>
      </w:r>
      <w:r w:rsidR="008F11C4" w:rsidRPr="00372DFA">
        <w:rPr>
          <w:rFonts w:ascii="Verdana" w:hAnsi="Verdana" w:cs="Verdana"/>
          <w:color w:val="000000"/>
          <w:sz w:val="20"/>
          <w:szCs w:val="20"/>
        </w:rPr>
        <w:t xml:space="preserve"> is responsible for making appropriate arrangements that, where third party may have been passed inaccurate or out-of-date personal information, </w:t>
      </w:r>
      <w:r w:rsidRPr="00372DFA">
        <w:rPr>
          <w:rFonts w:ascii="Verdana" w:hAnsi="Verdana" w:cs="Verdana"/>
          <w:color w:val="000000"/>
          <w:sz w:val="20"/>
          <w:szCs w:val="20"/>
        </w:rPr>
        <w:t>to inform</w:t>
      </w:r>
      <w:r w:rsidR="008F11C4" w:rsidRPr="00372DFA">
        <w:rPr>
          <w:rFonts w:ascii="Verdana" w:hAnsi="Verdana" w:cs="Verdana"/>
          <w:color w:val="000000"/>
          <w:sz w:val="20"/>
          <w:szCs w:val="20"/>
        </w:rPr>
        <w:t xml:space="preserve"> them that the information is inaccurate and/or out-of-date and is not to be used to</w:t>
      </w:r>
      <w:r w:rsidRPr="00372DFA">
        <w:rPr>
          <w:rFonts w:ascii="Verdana" w:hAnsi="Verdana" w:cs="Verdana"/>
          <w:color w:val="000000"/>
          <w:sz w:val="20"/>
          <w:szCs w:val="20"/>
        </w:rPr>
        <w:t xml:space="preserve"> make</w:t>
      </w:r>
      <w:r w:rsidR="008F11C4" w:rsidRPr="00372DFA">
        <w:rPr>
          <w:rFonts w:ascii="Verdana" w:hAnsi="Verdana" w:cs="Verdana"/>
          <w:color w:val="000000"/>
          <w:sz w:val="20"/>
          <w:szCs w:val="20"/>
        </w:rPr>
        <w:t xml:space="preserve"> inform</w:t>
      </w:r>
      <w:r w:rsidR="00AE43AE" w:rsidRPr="00372DFA">
        <w:rPr>
          <w:rFonts w:ascii="Verdana" w:hAnsi="Verdana" w:cs="Verdana"/>
          <w:color w:val="000000"/>
          <w:sz w:val="20"/>
          <w:szCs w:val="20"/>
        </w:rPr>
        <w:t>ed</w:t>
      </w:r>
      <w:r w:rsidR="008F11C4" w:rsidRPr="00372DFA">
        <w:rPr>
          <w:rFonts w:ascii="Verdana" w:hAnsi="Verdana" w:cs="Verdana"/>
          <w:color w:val="000000"/>
          <w:sz w:val="20"/>
          <w:szCs w:val="20"/>
        </w:rPr>
        <w:t xml:space="preserve"> decisions about the individuals concerned</w:t>
      </w:r>
      <w:r w:rsidRPr="00372DFA">
        <w:rPr>
          <w:rFonts w:ascii="Verdana" w:hAnsi="Verdana" w:cs="Verdana"/>
          <w:color w:val="000000"/>
          <w:sz w:val="20"/>
          <w:szCs w:val="20"/>
        </w:rPr>
        <w:t xml:space="preserve">. NCP will pass on to third parties </w:t>
      </w:r>
      <w:r w:rsidR="008F11C4" w:rsidRPr="00372DFA">
        <w:rPr>
          <w:rFonts w:ascii="Verdana" w:hAnsi="Verdana" w:cs="Verdana"/>
          <w:color w:val="000000"/>
          <w:sz w:val="20"/>
          <w:szCs w:val="20"/>
        </w:rPr>
        <w:t xml:space="preserve">any correction to the personal information where this is required. </w:t>
      </w:r>
    </w:p>
    <w:p w:rsidR="008F11C4" w:rsidRPr="00372DFA" w:rsidRDefault="008F11C4" w:rsidP="008F11C4">
      <w:pPr>
        <w:autoSpaceDE w:val="0"/>
        <w:autoSpaceDN w:val="0"/>
        <w:adjustRightInd w:val="0"/>
        <w:spacing w:after="0" w:line="240" w:lineRule="auto"/>
        <w:rPr>
          <w:rFonts w:ascii="Verdana" w:hAnsi="Verdana" w:cs="Verdana"/>
          <w:color w:val="000000"/>
          <w:sz w:val="20"/>
          <w:szCs w:val="20"/>
        </w:rPr>
      </w:pPr>
    </w:p>
    <w:p w:rsidR="00C800E7" w:rsidRPr="00372DFA" w:rsidRDefault="00B11C40" w:rsidP="008F11C4">
      <w:p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8</w:t>
      </w:r>
      <w:r w:rsidR="008F11C4" w:rsidRPr="00372DFA">
        <w:rPr>
          <w:rFonts w:ascii="Verdana" w:hAnsi="Verdana" w:cs="Verdana"/>
          <w:color w:val="000000"/>
          <w:sz w:val="20"/>
          <w:szCs w:val="20"/>
        </w:rPr>
        <w:t xml:space="preserve">.5 </w:t>
      </w:r>
      <w:r w:rsidR="008F11C4" w:rsidRPr="00372DFA">
        <w:rPr>
          <w:rFonts w:ascii="Verdana" w:hAnsi="Verdana" w:cs="Verdana"/>
          <w:color w:val="000000"/>
          <w:sz w:val="20"/>
          <w:szCs w:val="20"/>
          <w:u w:val="single"/>
        </w:rPr>
        <w:t xml:space="preserve">Personal data must be kept in a form such that the </w:t>
      </w:r>
      <w:r w:rsidR="00103713" w:rsidRPr="00103713">
        <w:rPr>
          <w:rFonts w:ascii="Verdana" w:hAnsi="Verdana" w:cs="Verdana"/>
          <w:color w:val="000000"/>
          <w:sz w:val="20"/>
          <w:szCs w:val="20"/>
          <w:u w:val="single"/>
        </w:rPr>
        <w:t>individual</w:t>
      </w:r>
      <w:r w:rsidR="00103713" w:rsidRPr="00372DFA">
        <w:rPr>
          <w:rFonts w:ascii="Verdana" w:hAnsi="Verdana" w:cs="Verdana"/>
          <w:color w:val="000000"/>
          <w:sz w:val="20"/>
          <w:szCs w:val="20"/>
          <w:u w:val="single"/>
        </w:rPr>
        <w:t xml:space="preserve"> </w:t>
      </w:r>
      <w:r w:rsidR="008F11C4" w:rsidRPr="00372DFA">
        <w:rPr>
          <w:rFonts w:ascii="Verdana" w:hAnsi="Verdana" w:cs="Verdana"/>
          <w:color w:val="000000"/>
          <w:sz w:val="20"/>
          <w:szCs w:val="20"/>
          <w:u w:val="single"/>
        </w:rPr>
        <w:t>can be identified only as long as is necessary for processing</w:t>
      </w:r>
      <w:r w:rsidR="008F11C4" w:rsidRPr="00372DFA">
        <w:rPr>
          <w:rFonts w:ascii="Verdana" w:hAnsi="Verdana" w:cs="Verdana"/>
          <w:color w:val="000000"/>
          <w:sz w:val="20"/>
          <w:szCs w:val="20"/>
        </w:rPr>
        <w:t xml:space="preserve"> </w:t>
      </w:r>
    </w:p>
    <w:p w:rsidR="008F11C4" w:rsidRPr="00372DFA" w:rsidRDefault="008F11C4" w:rsidP="00C800E7">
      <w:pPr>
        <w:pStyle w:val="ListParagraph"/>
        <w:numPr>
          <w:ilvl w:val="0"/>
          <w:numId w:val="17"/>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Where personal data is retained beyond the processing date, it will be stored in a secure environment in order to protect the identity of the </w:t>
      </w:r>
      <w:r w:rsidR="00103713">
        <w:rPr>
          <w:rFonts w:ascii="Verdana" w:hAnsi="Verdana" w:cs="Verdana"/>
          <w:color w:val="000000"/>
          <w:sz w:val="20"/>
          <w:szCs w:val="20"/>
        </w:rPr>
        <w:t>individual</w:t>
      </w:r>
      <w:r w:rsidR="00AE43AE" w:rsidRPr="00372DFA">
        <w:rPr>
          <w:rFonts w:ascii="Verdana" w:hAnsi="Verdana" w:cs="Verdana"/>
          <w:color w:val="000000"/>
          <w:sz w:val="20"/>
          <w:szCs w:val="20"/>
        </w:rPr>
        <w:t>(s)</w:t>
      </w:r>
    </w:p>
    <w:p w:rsidR="00C800E7" w:rsidRPr="00372DFA" w:rsidRDefault="00C800E7" w:rsidP="00C800E7">
      <w:pPr>
        <w:pStyle w:val="ListParagraph"/>
        <w:autoSpaceDE w:val="0"/>
        <w:autoSpaceDN w:val="0"/>
        <w:adjustRightInd w:val="0"/>
        <w:spacing w:after="18" w:line="240" w:lineRule="auto"/>
        <w:rPr>
          <w:rFonts w:ascii="Verdana" w:hAnsi="Verdana" w:cs="Verdana"/>
          <w:color w:val="000000"/>
          <w:sz w:val="20"/>
          <w:szCs w:val="20"/>
        </w:rPr>
      </w:pPr>
    </w:p>
    <w:p w:rsidR="008F11C4" w:rsidRPr="00372DFA" w:rsidRDefault="008F11C4" w:rsidP="00C800E7">
      <w:pPr>
        <w:pStyle w:val="ListParagraph"/>
        <w:numPr>
          <w:ilvl w:val="0"/>
          <w:numId w:val="17"/>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Personal data will be retained in line with the retention </w:t>
      </w:r>
      <w:r w:rsidR="00AE43AE" w:rsidRPr="00372DFA">
        <w:rPr>
          <w:rFonts w:ascii="Verdana" w:hAnsi="Verdana" w:cs="Verdana"/>
          <w:color w:val="000000"/>
          <w:sz w:val="20"/>
          <w:szCs w:val="20"/>
        </w:rPr>
        <w:t xml:space="preserve">policy </w:t>
      </w:r>
      <w:r w:rsidR="0006095D" w:rsidRPr="00372DFA">
        <w:rPr>
          <w:rFonts w:ascii="Verdana" w:hAnsi="Verdana" w:cs="Verdana"/>
          <w:color w:val="000000"/>
          <w:sz w:val="20"/>
          <w:szCs w:val="20"/>
        </w:rPr>
        <w:t>as stated in the Data Retention</w:t>
      </w:r>
      <w:r w:rsidR="00C800E7" w:rsidRPr="00372DFA">
        <w:rPr>
          <w:rFonts w:ascii="Verdana" w:hAnsi="Verdana" w:cs="Verdana"/>
          <w:color w:val="000000"/>
          <w:sz w:val="20"/>
          <w:szCs w:val="20"/>
        </w:rPr>
        <w:t xml:space="preserve"> and Disposal</w:t>
      </w:r>
      <w:r w:rsidR="0006095D" w:rsidRPr="00372DFA">
        <w:rPr>
          <w:rFonts w:ascii="Verdana" w:hAnsi="Verdana" w:cs="Verdana"/>
          <w:color w:val="000000"/>
          <w:sz w:val="20"/>
          <w:szCs w:val="20"/>
        </w:rPr>
        <w:t xml:space="preserve"> Policy</w:t>
      </w:r>
      <w:r w:rsidR="00C800E7" w:rsidRPr="00372DFA">
        <w:rPr>
          <w:rFonts w:ascii="Verdana" w:hAnsi="Verdana" w:cs="Verdana"/>
          <w:color w:val="000000"/>
          <w:sz w:val="20"/>
          <w:szCs w:val="20"/>
        </w:rPr>
        <w:t xml:space="preserve"> </w:t>
      </w:r>
      <w:r w:rsidRPr="00372DFA">
        <w:rPr>
          <w:rFonts w:ascii="Verdana" w:hAnsi="Verdana" w:cs="Verdana"/>
          <w:color w:val="000000"/>
          <w:sz w:val="20"/>
          <w:szCs w:val="20"/>
        </w:rPr>
        <w:t xml:space="preserve">and, once its retention date is passed, it must be securely destroyed as set out in </w:t>
      </w:r>
      <w:r w:rsidR="00C800E7" w:rsidRPr="00372DFA">
        <w:rPr>
          <w:rFonts w:ascii="Verdana" w:hAnsi="Verdana" w:cs="Verdana"/>
          <w:color w:val="000000"/>
          <w:sz w:val="20"/>
          <w:szCs w:val="20"/>
        </w:rPr>
        <w:t>the policy</w:t>
      </w:r>
      <w:r w:rsidRPr="00372DFA">
        <w:rPr>
          <w:rFonts w:ascii="Verdana" w:hAnsi="Verdana" w:cs="Verdana"/>
          <w:color w:val="000000"/>
          <w:sz w:val="20"/>
          <w:szCs w:val="20"/>
        </w:rPr>
        <w:t xml:space="preserve"> </w:t>
      </w:r>
    </w:p>
    <w:p w:rsidR="00C800E7" w:rsidRPr="00372DFA" w:rsidRDefault="00C800E7" w:rsidP="00C800E7">
      <w:pPr>
        <w:autoSpaceDE w:val="0"/>
        <w:autoSpaceDN w:val="0"/>
        <w:adjustRightInd w:val="0"/>
        <w:spacing w:after="18" w:line="240" w:lineRule="auto"/>
        <w:rPr>
          <w:rFonts w:ascii="Verdana" w:hAnsi="Verdana" w:cs="Verdana"/>
          <w:color w:val="000000"/>
          <w:sz w:val="20"/>
          <w:szCs w:val="20"/>
        </w:rPr>
      </w:pPr>
    </w:p>
    <w:p w:rsidR="008F11C4" w:rsidRPr="00372DFA" w:rsidRDefault="00B04B02" w:rsidP="00C800E7">
      <w:pPr>
        <w:pStyle w:val="ListParagraph"/>
        <w:numPr>
          <w:ilvl w:val="0"/>
          <w:numId w:val="17"/>
        </w:num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The Data Protection Officer</w:t>
      </w:r>
      <w:r w:rsidR="008F11C4" w:rsidRPr="00372DFA">
        <w:rPr>
          <w:rFonts w:ascii="Verdana" w:hAnsi="Verdana" w:cs="Verdana"/>
          <w:color w:val="000000"/>
          <w:sz w:val="20"/>
          <w:szCs w:val="20"/>
        </w:rPr>
        <w:t xml:space="preserve"> must specifically approve any data retention that exceeds the retention periods defined in </w:t>
      </w:r>
      <w:r w:rsidR="00C800E7" w:rsidRPr="00372DFA">
        <w:rPr>
          <w:rFonts w:ascii="Verdana" w:hAnsi="Verdana" w:cs="Verdana"/>
          <w:color w:val="000000"/>
          <w:sz w:val="20"/>
          <w:szCs w:val="20"/>
        </w:rPr>
        <w:t>the Data Retention and Disposal Policy</w:t>
      </w:r>
      <w:r w:rsidR="008F11C4" w:rsidRPr="00372DFA">
        <w:rPr>
          <w:rFonts w:ascii="Verdana" w:hAnsi="Verdana" w:cs="Verdana"/>
          <w:color w:val="000000"/>
          <w:sz w:val="20"/>
          <w:szCs w:val="20"/>
        </w:rPr>
        <w:t xml:space="preserve">, and must ensure that the justification is clearly identified and in line with the requirements of data protection </w:t>
      </w:r>
      <w:r w:rsidR="00A906CB" w:rsidRPr="00372DFA">
        <w:rPr>
          <w:rFonts w:ascii="Verdana" w:hAnsi="Verdana" w:cs="Verdana"/>
          <w:color w:val="000000"/>
          <w:sz w:val="20"/>
          <w:szCs w:val="20"/>
        </w:rPr>
        <w:t>regulation</w:t>
      </w:r>
      <w:r w:rsidR="008F11C4" w:rsidRPr="00372DFA">
        <w:rPr>
          <w:rFonts w:ascii="Verdana" w:hAnsi="Verdana" w:cs="Verdana"/>
          <w:color w:val="000000"/>
          <w:sz w:val="20"/>
          <w:szCs w:val="20"/>
        </w:rPr>
        <w:t>.</w:t>
      </w:r>
      <w:r w:rsidRPr="00372DFA">
        <w:rPr>
          <w:rFonts w:ascii="Verdana" w:hAnsi="Verdana" w:cs="Verdana"/>
          <w:color w:val="000000"/>
          <w:sz w:val="20"/>
          <w:szCs w:val="20"/>
        </w:rPr>
        <w:t xml:space="preserve"> </w:t>
      </w:r>
      <w:r w:rsidR="008F11C4" w:rsidRPr="00372DFA">
        <w:rPr>
          <w:rFonts w:ascii="Verdana" w:hAnsi="Verdana" w:cs="Verdana"/>
          <w:color w:val="000000"/>
          <w:sz w:val="20"/>
          <w:szCs w:val="20"/>
        </w:rPr>
        <w:t xml:space="preserve">This approval must be </w:t>
      </w:r>
      <w:r w:rsidR="00AE43AE" w:rsidRPr="00372DFA">
        <w:rPr>
          <w:rFonts w:ascii="Verdana" w:hAnsi="Verdana" w:cs="Verdana"/>
          <w:color w:val="000000"/>
          <w:sz w:val="20"/>
          <w:szCs w:val="20"/>
        </w:rPr>
        <w:t xml:space="preserve">in </w:t>
      </w:r>
      <w:r w:rsidR="008F11C4" w:rsidRPr="00372DFA">
        <w:rPr>
          <w:rFonts w:ascii="Verdana" w:hAnsi="Verdana" w:cs="Verdana"/>
          <w:color w:val="000000"/>
          <w:sz w:val="20"/>
          <w:szCs w:val="20"/>
        </w:rPr>
        <w:t>written</w:t>
      </w:r>
      <w:r w:rsidR="00AE43AE" w:rsidRPr="00372DFA">
        <w:rPr>
          <w:rFonts w:ascii="Verdana" w:hAnsi="Verdana" w:cs="Verdana"/>
          <w:color w:val="000000"/>
          <w:sz w:val="20"/>
          <w:szCs w:val="20"/>
        </w:rPr>
        <w:t xml:space="preserve"> form</w:t>
      </w:r>
      <w:r w:rsidR="008F11C4" w:rsidRPr="00372DFA">
        <w:rPr>
          <w:rFonts w:ascii="Verdana" w:hAnsi="Verdana" w:cs="Verdana"/>
          <w:color w:val="000000"/>
          <w:sz w:val="20"/>
          <w:szCs w:val="20"/>
        </w:rPr>
        <w:t xml:space="preserve"> </w:t>
      </w:r>
    </w:p>
    <w:p w:rsidR="008F11C4" w:rsidRPr="00372DFA" w:rsidRDefault="008F11C4" w:rsidP="008F11C4">
      <w:pPr>
        <w:autoSpaceDE w:val="0"/>
        <w:autoSpaceDN w:val="0"/>
        <w:adjustRightInd w:val="0"/>
        <w:spacing w:after="0" w:line="240" w:lineRule="auto"/>
        <w:rPr>
          <w:rFonts w:ascii="Verdana" w:hAnsi="Verdana" w:cs="Verdana"/>
          <w:color w:val="000000"/>
          <w:sz w:val="24"/>
          <w:szCs w:val="24"/>
        </w:rPr>
      </w:pPr>
    </w:p>
    <w:p w:rsidR="008F11C4" w:rsidRPr="00372DFA" w:rsidRDefault="00B11C40" w:rsidP="008F11C4">
      <w:pPr>
        <w:autoSpaceDE w:val="0"/>
        <w:autoSpaceDN w:val="0"/>
        <w:adjustRightInd w:val="0"/>
        <w:spacing w:after="258" w:line="240" w:lineRule="auto"/>
        <w:rPr>
          <w:rFonts w:ascii="Verdana" w:hAnsi="Verdana" w:cs="Verdana"/>
          <w:color w:val="000000"/>
          <w:sz w:val="20"/>
          <w:szCs w:val="20"/>
          <w:u w:val="single"/>
        </w:rPr>
      </w:pPr>
      <w:r w:rsidRPr="00372DFA">
        <w:rPr>
          <w:rFonts w:ascii="Verdana" w:hAnsi="Verdana" w:cs="Verdana"/>
          <w:color w:val="000000"/>
          <w:sz w:val="20"/>
          <w:szCs w:val="20"/>
        </w:rPr>
        <w:t>8</w:t>
      </w:r>
      <w:r w:rsidR="008F11C4" w:rsidRPr="00372DFA">
        <w:rPr>
          <w:rFonts w:ascii="Verdana" w:hAnsi="Verdana" w:cs="Verdana"/>
          <w:color w:val="000000"/>
          <w:sz w:val="20"/>
          <w:szCs w:val="20"/>
        </w:rPr>
        <w:t xml:space="preserve">.6 </w:t>
      </w:r>
      <w:r w:rsidR="008F11C4" w:rsidRPr="00372DFA">
        <w:rPr>
          <w:rFonts w:ascii="Verdana" w:hAnsi="Verdana" w:cs="Verdana"/>
          <w:color w:val="000000"/>
          <w:sz w:val="20"/>
          <w:szCs w:val="20"/>
          <w:u w:val="single"/>
        </w:rPr>
        <w:t xml:space="preserve">Personal data must be processed in a manner that ensures its security </w:t>
      </w:r>
    </w:p>
    <w:p w:rsidR="008F11C4" w:rsidRPr="00372DFA" w:rsidRDefault="00B11C40" w:rsidP="008F11C4">
      <w:pPr>
        <w:autoSpaceDE w:val="0"/>
        <w:autoSpaceDN w:val="0"/>
        <w:adjustRightInd w:val="0"/>
        <w:spacing w:after="258" w:line="240" w:lineRule="auto"/>
        <w:rPr>
          <w:rFonts w:ascii="Verdana" w:hAnsi="Verdana" w:cs="Verdana"/>
          <w:color w:val="000000"/>
          <w:sz w:val="20"/>
          <w:szCs w:val="20"/>
          <w:u w:val="single"/>
        </w:rPr>
      </w:pPr>
      <w:r w:rsidRPr="00372DFA">
        <w:rPr>
          <w:rFonts w:ascii="Verdana" w:hAnsi="Verdana" w:cs="Verdana"/>
          <w:color w:val="000000"/>
          <w:sz w:val="20"/>
          <w:szCs w:val="20"/>
        </w:rPr>
        <w:t>8</w:t>
      </w:r>
      <w:r w:rsidR="008F11C4" w:rsidRPr="00372DFA">
        <w:rPr>
          <w:rFonts w:ascii="Verdana" w:hAnsi="Verdana" w:cs="Verdana"/>
          <w:color w:val="000000"/>
          <w:sz w:val="20"/>
          <w:szCs w:val="20"/>
        </w:rPr>
        <w:t xml:space="preserve">.7 </w:t>
      </w:r>
      <w:r w:rsidR="008F11C4" w:rsidRPr="00372DFA">
        <w:rPr>
          <w:rFonts w:ascii="Verdana" w:hAnsi="Verdana" w:cs="Verdana"/>
          <w:color w:val="000000"/>
          <w:sz w:val="20"/>
          <w:szCs w:val="20"/>
          <w:u w:val="single"/>
        </w:rPr>
        <w:t>Appropriate technical measures s</w:t>
      </w:r>
      <w:r w:rsidR="002D063A" w:rsidRPr="00372DFA">
        <w:rPr>
          <w:rFonts w:ascii="Verdana" w:hAnsi="Verdana" w:cs="Verdana"/>
          <w:color w:val="000000"/>
          <w:sz w:val="20"/>
          <w:szCs w:val="20"/>
          <w:u w:val="single"/>
        </w:rPr>
        <w:t>hall be taken against unauthoris</w:t>
      </w:r>
      <w:r w:rsidR="008F11C4" w:rsidRPr="00372DFA">
        <w:rPr>
          <w:rFonts w:ascii="Verdana" w:hAnsi="Verdana" w:cs="Verdana"/>
          <w:color w:val="000000"/>
          <w:sz w:val="20"/>
          <w:szCs w:val="20"/>
          <w:u w:val="single"/>
        </w:rPr>
        <w:t xml:space="preserve">ed or unlawful processing of personal data and against accidental loss or destruction of, or damage to, personal data </w:t>
      </w:r>
    </w:p>
    <w:p w:rsidR="00A776E2" w:rsidRPr="005E34ED" w:rsidRDefault="00B11C40" w:rsidP="00A776E2">
      <w:pPr>
        <w:autoSpaceDE w:val="0"/>
        <w:autoSpaceDN w:val="0"/>
        <w:adjustRightInd w:val="0"/>
        <w:spacing w:after="0" w:line="240" w:lineRule="auto"/>
        <w:rPr>
          <w:rFonts w:ascii="Verdana" w:hAnsi="Verdana" w:cs="Verdana"/>
          <w:sz w:val="20"/>
          <w:szCs w:val="20"/>
          <w:u w:val="single"/>
        </w:rPr>
      </w:pPr>
      <w:r w:rsidRPr="00A776E2">
        <w:rPr>
          <w:rFonts w:ascii="Verdana" w:hAnsi="Verdana" w:cs="Verdana"/>
          <w:color w:val="000000"/>
          <w:sz w:val="20"/>
          <w:szCs w:val="20"/>
        </w:rPr>
        <w:t>8</w:t>
      </w:r>
      <w:r w:rsidR="008F11C4" w:rsidRPr="00A776E2">
        <w:rPr>
          <w:rFonts w:ascii="Verdana" w:hAnsi="Verdana" w:cs="Verdana"/>
          <w:color w:val="000000"/>
          <w:sz w:val="20"/>
          <w:szCs w:val="20"/>
        </w:rPr>
        <w:t xml:space="preserve">.8 </w:t>
      </w:r>
      <w:r w:rsidR="008F11C4" w:rsidRPr="00A776E2">
        <w:rPr>
          <w:rFonts w:ascii="Verdana" w:hAnsi="Verdana" w:cs="Verdana"/>
          <w:sz w:val="20"/>
          <w:szCs w:val="20"/>
          <w:u w:val="single"/>
        </w:rPr>
        <w:t xml:space="preserve">Personal data </w:t>
      </w:r>
      <w:r w:rsidR="00EB4231" w:rsidRPr="00A776E2">
        <w:rPr>
          <w:rFonts w:ascii="Verdana" w:hAnsi="Verdana" w:cs="Verdana"/>
          <w:sz w:val="20"/>
          <w:szCs w:val="20"/>
          <w:u w:val="single"/>
        </w:rPr>
        <w:t>can only be</w:t>
      </w:r>
      <w:r w:rsidR="008F11C4" w:rsidRPr="00A776E2">
        <w:rPr>
          <w:rFonts w:ascii="Verdana" w:hAnsi="Verdana" w:cs="Verdana"/>
          <w:sz w:val="20"/>
          <w:szCs w:val="20"/>
          <w:u w:val="single"/>
        </w:rPr>
        <w:t xml:space="preserve"> transferred to</w:t>
      </w:r>
      <w:r w:rsidR="00940841" w:rsidRPr="00A776E2">
        <w:rPr>
          <w:rFonts w:ascii="Verdana" w:hAnsi="Verdana" w:cs="Verdana"/>
          <w:sz w:val="20"/>
          <w:szCs w:val="20"/>
          <w:u w:val="single"/>
        </w:rPr>
        <w:t xml:space="preserve"> </w:t>
      </w:r>
      <w:r w:rsidR="00B16257" w:rsidRPr="00A776E2">
        <w:rPr>
          <w:rFonts w:ascii="Verdana" w:hAnsi="Verdana" w:cs="Verdana"/>
          <w:sz w:val="20"/>
          <w:szCs w:val="20"/>
          <w:u w:val="single"/>
        </w:rPr>
        <w:t xml:space="preserve">a country that the European Commission deems to have an adequate level of protection for </w:t>
      </w:r>
      <w:r w:rsidR="00940841" w:rsidRPr="00A776E2">
        <w:rPr>
          <w:rFonts w:ascii="Verdana" w:hAnsi="Verdana" w:cs="Verdana"/>
          <w:sz w:val="20"/>
          <w:szCs w:val="20"/>
          <w:u w:val="single"/>
        </w:rPr>
        <w:t>personal data</w:t>
      </w:r>
      <w:r w:rsidR="00A04CC4" w:rsidRPr="00A776E2">
        <w:rPr>
          <w:rFonts w:ascii="Verdana" w:hAnsi="Verdana" w:cs="Verdana"/>
          <w:sz w:val="20"/>
          <w:szCs w:val="20"/>
          <w:u w:val="single"/>
        </w:rPr>
        <w:t xml:space="preserve"> (approved countries)</w:t>
      </w:r>
      <w:r w:rsidR="00A776E2" w:rsidRPr="00A776E2">
        <w:rPr>
          <w:rFonts w:ascii="Verdana" w:hAnsi="Verdana" w:cs="Verdana"/>
          <w:sz w:val="20"/>
          <w:szCs w:val="20"/>
          <w:u w:val="single"/>
        </w:rPr>
        <w:t>.</w:t>
      </w:r>
      <w:r w:rsidR="005A6956" w:rsidRPr="00A776E2">
        <w:rPr>
          <w:rFonts w:ascii="Verdana" w:hAnsi="Verdana" w:cs="Verdana"/>
          <w:sz w:val="20"/>
          <w:szCs w:val="20"/>
          <w:u w:val="single"/>
        </w:rPr>
        <w:t xml:space="preserve"> </w:t>
      </w:r>
      <w:r w:rsidR="00A04CC4" w:rsidRPr="00A776E2">
        <w:rPr>
          <w:rFonts w:ascii="Verdana" w:hAnsi="Verdana" w:cs="Verdana"/>
          <w:sz w:val="20"/>
          <w:szCs w:val="20"/>
          <w:u w:val="single"/>
        </w:rPr>
        <w:t xml:space="preserve">Otherwise, personal data can only be transferred </w:t>
      </w:r>
      <w:r w:rsidR="008E7D7D">
        <w:rPr>
          <w:rFonts w:ascii="Verdana" w:hAnsi="Verdana" w:cs="Verdana"/>
          <w:sz w:val="20"/>
          <w:szCs w:val="20"/>
          <w:u w:val="single"/>
        </w:rPr>
        <w:t xml:space="preserve">to a country outside the EU </w:t>
      </w:r>
      <w:r w:rsidR="005E34ED" w:rsidRPr="005E34ED">
        <w:rPr>
          <w:rFonts w:ascii="Verdana" w:hAnsi="Verdana" w:cs="Verdana"/>
          <w:sz w:val="20"/>
          <w:szCs w:val="20"/>
          <w:u w:val="single"/>
        </w:rPr>
        <w:t xml:space="preserve">where the Information Commissioner confirms that </w:t>
      </w:r>
      <w:r w:rsidR="008E7D7D">
        <w:rPr>
          <w:rFonts w:ascii="Verdana" w:hAnsi="Verdana" w:cs="Verdana"/>
          <w:sz w:val="20"/>
          <w:szCs w:val="20"/>
          <w:u w:val="single"/>
        </w:rPr>
        <w:t xml:space="preserve">adequate </w:t>
      </w:r>
      <w:r w:rsidR="005E34ED" w:rsidRPr="00E66985">
        <w:rPr>
          <w:rFonts w:ascii="Verdana" w:hAnsi="Verdana" w:cs="Verdana"/>
          <w:sz w:val="20"/>
          <w:szCs w:val="20"/>
          <w:u w:val="single"/>
        </w:rPr>
        <w:t>safeguards are</w:t>
      </w:r>
      <w:r w:rsidR="005E34ED">
        <w:rPr>
          <w:rFonts w:ascii="Verdana" w:hAnsi="Verdana" w:cs="Verdana"/>
          <w:sz w:val="20"/>
          <w:szCs w:val="20"/>
          <w:u w:val="single"/>
        </w:rPr>
        <w:t xml:space="preserve"> in place</w:t>
      </w:r>
      <w:r w:rsidR="00065936">
        <w:rPr>
          <w:rFonts w:ascii="Verdana" w:hAnsi="Verdana" w:cs="Verdana"/>
          <w:sz w:val="20"/>
          <w:szCs w:val="20"/>
          <w:u w:val="single"/>
        </w:rPr>
        <w:t xml:space="preserve"> or approved </w:t>
      </w:r>
      <w:r w:rsidR="005E34ED">
        <w:rPr>
          <w:rFonts w:ascii="Verdana" w:hAnsi="Verdana" w:cs="Verdana"/>
          <w:sz w:val="20"/>
          <w:szCs w:val="20"/>
          <w:u w:val="single"/>
        </w:rPr>
        <w:t>model contract clauses are used or exemptions apply</w:t>
      </w:r>
    </w:p>
    <w:p w:rsidR="00751008" w:rsidRPr="005E34ED" w:rsidRDefault="00751008" w:rsidP="008F11C4">
      <w:pPr>
        <w:autoSpaceDE w:val="0"/>
        <w:autoSpaceDN w:val="0"/>
        <w:adjustRightInd w:val="0"/>
        <w:spacing w:after="0" w:line="240" w:lineRule="auto"/>
        <w:rPr>
          <w:rFonts w:ascii="Verdana" w:hAnsi="Verdana" w:cs="Verdana"/>
          <w:color w:val="000000"/>
          <w:sz w:val="20"/>
          <w:szCs w:val="20"/>
        </w:rPr>
      </w:pPr>
    </w:p>
    <w:p w:rsidR="00814852" w:rsidRPr="00372DFA" w:rsidRDefault="00814852" w:rsidP="008F11C4">
      <w:pPr>
        <w:autoSpaceDE w:val="0"/>
        <w:autoSpaceDN w:val="0"/>
        <w:adjustRightInd w:val="0"/>
        <w:spacing w:after="0" w:line="240" w:lineRule="auto"/>
        <w:rPr>
          <w:rFonts w:ascii="Verdana" w:hAnsi="Verdana" w:cs="Verdana"/>
          <w:iCs/>
          <w:color w:val="000000"/>
          <w:sz w:val="20"/>
          <w:szCs w:val="20"/>
        </w:rPr>
      </w:pPr>
      <w:r w:rsidRPr="00372DFA">
        <w:rPr>
          <w:rFonts w:ascii="Verdana" w:hAnsi="Verdana" w:cs="Verdana"/>
          <w:iCs/>
          <w:color w:val="000000"/>
          <w:sz w:val="20"/>
          <w:szCs w:val="20"/>
        </w:rPr>
        <w:t>Safeguards</w:t>
      </w:r>
    </w:p>
    <w:p w:rsidR="00A776E2" w:rsidRPr="00A776E2" w:rsidRDefault="00814852" w:rsidP="00A776E2">
      <w:pPr>
        <w:autoSpaceDE w:val="0"/>
        <w:autoSpaceDN w:val="0"/>
        <w:adjustRightInd w:val="0"/>
        <w:spacing w:after="17" w:line="240" w:lineRule="auto"/>
        <w:rPr>
          <w:rFonts w:ascii="Verdana" w:hAnsi="Verdana" w:cs="Verdana"/>
          <w:color w:val="000000"/>
          <w:sz w:val="20"/>
          <w:szCs w:val="20"/>
        </w:rPr>
      </w:pPr>
      <w:r w:rsidRPr="00A776E2">
        <w:rPr>
          <w:rFonts w:ascii="Verdana" w:hAnsi="Verdana" w:cs="Verdana"/>
          <w:iCs/>
          <w:color w:val="000000"/>
          <w:sz w:val="20"/>
          <w:szCs w:val="20"/>
        </w:rPr>
        <w:t xml:space="preserve">8.8.1 </w:t>
      </w:r>
      <w:r w:rsidR="00A776E2" w:rsidRPr="00A776E2">
        <w:rPr>
          <w:rFonts w:ascii="Verdana" w:hAnsi="Verdana" w:cs="Arial"/>
          <w:color w:val="000000"/>
          <w:sz w:val="20"/>
          <w:szCs w:val="20"/>
          <w:lang w:val="en"/>
        </w:rPr>
        <w:t>Adequate safeguards may be provided:</w:t>
      </w:r>
    </w:p>
    <w:p w:rsidR="00A776E2" w:rsidRPr="00A776E2" w:rsidRDefault="00A776E2" w:rsidP="00A776E2">
      <w:pPr>
        <w:pStyle w:val="ListParagraph"/>
        <w:autoSpaceDE w:val="0"/>
        <w:autoSpaceDN w:val="0"/>
        <w:adjustRightInd w:val="0"/>
        <w:spacing w:after="17" w:line="240" w:lineRule="auto"/>
        <w:rPr>
          <w:rFonts w:ascii="Verdana" w:hAnsi="Verdana" w:cs="Verdana"/>
          <w:color w:val="000000"/>
          <w:sz w:val="20"/>
          <w:szCs w:val="20"/>
        </w:rPr>
      </w:pPr>
    </w:p>
    <w:p w:rsidR="00A776E2" w:rsidRPr="00372DFA" w:rsidRDefault="00A776E2" w:rsidP="00A776E2">
      <w:pPr>
        <w:pStyle w:val="ListParagraph"/>
        <w:numPr>
          <w:ilvl w:val="0"/>
          <w:numId w:val="18"/>
        </w:numPr>
        <w:autoSpaceDE w:val="0"/>
        <w:autoSpaceDN w:val="0"/>
        <w:adjustRightInd w:val="0"/>
        <w:spacing w:after="17" w:line="240" w:lineRule="auto"/>
        <w:rPr>
          <w:rFonts w:ascii="Verdana" w:hAnsi="Verdana" w:cs="Verdana"/>
          <w:color w:val="000000"/>
          <w:sz w:val="20"/>
          <w:szCs w:val="20"/>
        </w:rPr>
      </w:pPr>
      <w:r>
        <w:rPr>
          <w:rFonts w:ascii="Verdana" w:hAnsi="Verdana" w:cs="Verdana"/>
          <w:color w:val="000000"/>
          <w:sz w:val="20"/>
          <w:szCs w:val="20"/>
        </w:rPr>
        <w:t xml:space="preserve">if all parties involved in the transfer have been certified by </w:t>
      </w:r>
      <w:r w:rsidR="0010744B">
        <w:rPr>
          <w:rFonts w:ascii="Verdana" w:hAnsi="Verdana" w:cs="Verdana"/>
          <w:color w:val="000000"/>
          <w:sz w:val="20"/>
          <w:szCs w:val="20"/>
        </w:rPr>
        <w:t xml:space="preserve">a </w:t>
      </w:r>
      <w:r w:rsidRPr="008904C6">
        <w:rPr>
          <w:rFonts w:ascii="Verdana" w:hAnsi="Verdana" w:cs="Verdana"/>
          <w:color w:val="000000"/>
          <w:sz w:val="20"/>
          <w:szCs w:val="20"/>
        </w:rPr>
        <w:t xml:space="preserve">supervisory </w:t>
      </w:r>
      <w:r>
        <w:rPr>
          <w:rFonts w:ascii="Verdana" w:hAnsi="Verdana" w:cs="Verdana"/>
          <w:color w:val="000000"/>
          <w:sz w:val="20"/>
          <w:szCs w:val="20"/>
        </w:rPr>
        <w:t>authority</w:t>
      </w:r>
      <w:r w:rsidR="0010744B">
        <w:rPr>
          <w:rFonts w:ascii="Verdana" w:hAnsi="Verdana" w:cs="Verdana"/>
          <w:color w:val="000000"/>
          <w:sz w:val="20"/>
          <w:szCs w:val="20"/>
        </w:rPr>
        <w:t xml:space="preserve"> (i.e. the ICO)</w:t>
      </w:r>
      <w:r>
        <w:rPr>
          <w:rFonts w:ascii="Verdana" w:hAnsi="Verdana" w:cs="Verdana"/>
          <w:color w:val="000000"/>
          <w:sz w:val="20"/>
          <w:szCs w:val="20"/>
        </w:rPr>
        <w:t xml:space="preserve"> as having</w:t>
      </w:r>
      <w:r w:rsidR="00E66985">
        <w:rPr>
          <w:rFonts w:ascii="Verdana" w:hAnsi="Verdana" w:cs="Verdana"/>
          <w:color w:val="000000"/>
          <w:sz w:val="20"/>
          <w:szCs w:val="20"/>
        </w:rPr>
        <w:t xml:space="preserve"> an</w:t>
      </w:r>
      <w:r>
        <w:rPr>
          <w:rFonts w:ascii="Verdana" w:hAnsi="Verdana" w:cs="Verdana"/>
          <w:color w:val="000000"/>
          <w:sz w:val="20"/>
          <w:szCs w:val="20"/>
        </w:rPr>
        <w:t xml:space="preserve"> appropriate </w:t>
      </w:r>
      <w:r w:rsidRPr="00A776E2">
        <w:rPr>
          <w:rFonts w:ascii="Verdana" w:hAnsi="Verdana" w:cs="Verdana"/>
          <w:color w:val="000000"/>
          <w:sz w:val="20"/>
          <w:szCs w:val="20"/>
        </w:rPr>
        <w:t xml:space="preserve">level of protection </w:t>
      </w:r>
      <w:r>
        <w:rPr>
          <w:rFonts w:ascii="Verdana" w:hAnsi="Verdana" w:cs="Verdana"/>
          <w:color w:val="000000"/>
          <w:sz w:val="20"/>
          <w:szCs w:val="20"/>
        </w:rPr>
        <w:t xml:space="preserve">to protect the personal data </w:t>
      </w:r>
      <w:r w:rsidRPr="00372DFA">
        <w:rPr>
          <w:rFonts w:ascii="Verdana" w:hAnsi="Verdana" w:cs="Verdana"/>
          <w:color w:val="000000"/>
          <w:sz w:val="20"/>
          <w:szCs w:val="20"/>
        </w:rPr>
        <w:t xml:space="preserve"> </w:t>
      </w:r>
    </w:p>
    <w:p w:rsidR="00A776E2" w:rsidRPr="00F647B9" w:rsidRDefault="00A776E2" w:rsidP="00A776E2">
      <w:pPr>
        <w:pStyle w:val="ListParagraph"/>
        <w:numPr>
          <w:ilvl w:val="0"/>
          <w:numId w:val="18"/>
        </w:numPr>
        <w:autoSpaceDE w:val="0"/>
        <w:autoSpaceDN w:val="0"/>
        <w:adjustRightInd w:val="0"/>
        <w:spacing w:after="17" w:line="240" w:lineRule="auto"/>
        <w:rPr>
          <w:rFonts w:ascii="Verdana" w:hAnsi="Verdana" w:cs="Verdana"/>
          <w:color w:val="000000"/>
          <w:sz w:val="20"/>
          <w:szCs w:val="20"/>
        </w:rPr>
      </w:pPr>
      <w:r>
        <w:rPr>
          <w:rFonts w:ascii="Verdana" w:hAnsi="Verdana" w:cs="Verdana"/>
          <w:color w:val="000000"/>
          <w:sz w:val="20"/>
          <w:szCs w:val="20"/>
        </w:rPr>
        <w:t xml:space="preserve">by complying </w:t>
      </w:r>
      <w:r w:rsidRPr="009F6494">
        <w:rPr>
          <w:rFonts w:ascii="Verdana" w:hAnsi="Verdana" w:cs="Verdana"/>
          <w:color w:val="000000"/>
          <w:sz w:val="20"/>
          <w:szCs w:val="20"/>
        </w:rPr>
        <w:t xml:space="preserve">with an approved code of conduct approved by </w:t>
      </w:r>
      <w:r w:rsidR="0010744B">
        <w:rPr>
          <w:rFonts w:ascii="Verdana" w:hAnsi="Verdana" w:cs="Verdana"/>
          <w:color w:val="000000"/>
          <w:sz w:val="20"/>
          <w:szCs w:val="20"/>
        </w:rPr>
        <w:t>a</w:t>
      </w:r>
      <w:r w:rsidR="0010744B" w:rsidRPr="009F6494">
        <w:rPr>
          <w:rFonts w:ascii="Verdana" w:hAnsi="Verdana" w:cs="Verdana"/>
          <w:color w:val="000000"/>
          <w:sz w:val="20"/>
          <w:szCs w:val="20"/>
        </w:rPr>
        <w:t xml:space="preserve"> </w:t>
      </w:r>
      <w:r w:rsidRPr="009F6494">
        <w:rPr>
          <w:rFonts w:ascii="Verdana" w:hAnsi="Verdana" w:cs="Verdana"/>
          <w:color w:val="000000"/>
          <w:sz w:val="20"/>
          <w:szCs w:val="20"/>
        </w:rPr>
        <w:t>supervisory authority</w:t>
      </w:r>
    </w:p>
    <w:p w:rsidR="008904C6" w:rsidRPr="00372DFA" w:rsidRDefault="008904C6" w:rsidP="008904C6">
      <w:pPr>
        <w:pStyle w:val="ListParagraph"/>
        <w:autoSpaceDE w:val="0"/>
        <w:autoSpaceDN w:val="0"/>
        <w:adjustRightInd w:val="0"/>
        <w:spacing w:after="17" w:line="240" w:lineRule="auto"/>
        <w:rPr>
          <w:rFonts w:ascii="Verdana" w:hAnsi="Verdana" w:cs="Verdana"/>
          <w:color w:val="000000"/>
          <w:sz w:val="20"/>
          <w:szCs w:val="20"/>
        </w:rPr>
      </w:pPr>
    </w:p>
    <w:p w:rsidR="00751008" w:rsidRPr="00372DFA" w:rsidRDefault="00B11C40" w:rsidP="00751008">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8</w:t>
      </w:r>
      <w:r w:rsidR="003D2CC2" w:rsidRPr="00372DFA">
        <w:rPr>
          <w:rFonts w:ascii="Verdana" w:hAnsi="Verdana" w:cs="Verdana"/>
          <w:color w:val="000000"/>
          <w:sz w:val="20"/>
          <w:szCs w:val="20"/>
        </w:rPr>
        <w:t>.8.2</w:t>
      </w:r>
      <w:r w:rsidR="00751008" w:rsidRPr="00372DFA">
        <w:rPr>
          <w:rFonts w:ascii="Verdana" w:hAnsi="Verdana" w:cs="Verdana"/>
          <w:color w:val="000000"/>
          <w:sz w:val="20"/>
          <w:szCs w:val="20"/>
        </w:rPr>
        <w:t xml:space="preserve"> Model contract clauses </w:t>
      </w:r>
    </w:p>
    <w:p w:rsidR="00751008" w:rsidRPr="00372DFA" w:rsidRDefault="00B528A3" w:rsidP="00751008">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NCP</w:t>
      </w:r>
      <w:r w:rsidR="00751008" w:rsidRPr="00372DFA">
        <w:rPr>
          <w:rFonts w:ascii="Verdana" w:hAnsi="Verdana" w:cs="Verdana"/>
          <w:color w:val="000000"/>
          <w:sz w:val="20"/>
          <w:szCs w:val="20"/>
        </w:rPr>
        <w:t xml:space="preserve"> may adopt approved model contract clauses for the transfer of data outside of the EU. </w:t>
      </w:r>
      <w:r w:rsidR="00AE43AE" w:rsidRPr="00372DFA">
        <w:rPr>
          <w:rFonts w:ascii="Verdana" w:hAnsi="Verdana" w:cs="Verdana"/>
          <w:color w:val="000000"/>
          <w:sz w:val="20"/>
          <w:szCs w:val="20"/>
        </w:rPr>
        <w:t>There is an automatic recognition of adequacy i</w:t>
      </w:r>
      <w:r w:rsidR="00751008" w:rsidRPr="00372DFA">
        <w:rPr>
          <w:rFonts w:ascii="Verdana" w:hAnsi="Verdana" w:cs="Verdana"/>
          <w:color w:val="000000"/>
          <w:sz w:val="20"/>
          <w:szCs w:val="20"/>
        </w:rPr>
        <w:t xml:space="preserve">f </w:t>
      </w:r>
      <w:r w:rsidR="004F7910" w:rsidRPr="00372DFA">
        <w:rPr>
          <w:rFonts w:ascii="Verdana" w:hAnsi="Verdana" w:cs="Verdana"/>
          <w:color w:val="000000"/>
          <w:sz w:val="20"/>
          <w:szCs w:val="20"/>
        </w:rPr>
        <w:t>NCP</w:t>
      </w:r>
      <w:r w:rsidR="00751008" w:rsidRPr="00372DFA">
        <w:rPr>
          <w:rFonts w:ascii="Verdana" w:hAnsi="Verdana" w:cs="Verdana"/>
          <w:color w:val="000000"/>
          <w:sz w:val="20"/>
          <w:szCs w:val="20"/>
        </w:rPr>
        <w:t xml:space="preserve"> adopts the model contract clauses approved by the </w:t>
      </w:r>
      <w:r w:rsidR="00D80F62" w:rsidRPr="00372DFA">
        <w:rPr>
          <w:rFonts w:ascii="Verdana" w:hAnsi="Verdana" w:cs="Verdana"/>
          <w:color w:val="000000"/>
          <w:sz w:val="20"/>
          <w:szCs w:val="20"/>
        </w:rPr>
        <w:t>ICO</w:t>
      </w:r>
      <w:r w:rsidR="00751008" w:rsidRPr="00372DFA">
        <w:rPr>
          <w:rFonts w:ascii="Verdana" w:hAnsi="Verdana" w:cs="Verdana"/>
          <w:color w:val="000000"/>
          <w:sz w:val="20"/>
          <w:szCs w:val="20"/>
        </w:rPr>
        <w:t>.</w:t>
      </w:r>
    </w:p>
    <w:p w:rsidR="00751008" w:rsidRDefault="00751008" w:rsidP="00751008">
      <w:pPr>
        <w:autoSpaceDE w:val="0"/>
        <w:autoSpaceDN w:val="0"/>
        <w:adjustRightInd w:val="0"/>
        <w:spacing w:after="0" w:line="240" w:lineRule="auto"/>
        <w:rPr>
          <w:rFonts w:ascii="Verdana" w:hAnsi="Verdana" w:cs="Verdana"/>
          <w:color w:val="000000"/>
          <w:sz w:val="20"/>
          <w:szCs w:val="20"/>
        </w:rPr>
      </w:pPr>
    </w:p>
    <w:p w:rsidR="00A47F94" w:rsidRPr="00372DFA" w:rsidRDefault="00A47F94" w:rsidP="00751008">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Exceptions</w:t>
      </w:r>
    </w:p>
    <w:p w:rsidR="00751008" w:rsidRPr="00372DFA" w:rsidRDefault="00B11C40" w:rsidP="00751008">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8</w:t>
      </w:r>
      <w:r w:rsidR="003D2CC2" w:rsidRPr="00372DFA">
        <w:rPr>
          <w:rFonts w:ascii="Verdana" w:hAnsi="Verdana" w:cs="Verdana"/>
          <w:color w:val="000000"/>
          <w:sz w:val="20"/>
          <w:szCs w:val="20"/>
        </w:rPr>
        <w:t>.8.3</w:t>
      </w:r>
      <w:r w:rsidR="00751008" w:rsidRPr="00372DFA">
        <w:rPr>
          <w:rFonts w:ascii="Verdana" w:hAnsi="Verdana" w:cs="Verdana"/>
          <w:color w:val="000000"/>
          <w:sz w:val="20"/>
          <w:szCs w:val="20"/>
        </w:rPr>
        <w:t xml:space="preserve"> In the absence of an adequacy decision,</w:t>
      </w:r>
      <w:r w:rsidR="008E7D7D">
        <w:rPr>
          <w:rFonts w:ascii="Verdana" w:hAnsi="Verdana" w:cs="Verdana"/>
          <w:color w:val="000000"/>
          <w:sz w:val="20"/>
          <w:szCs w:val="20"/>
        </w:rPr>
        <w:t xml:space="preserve"> adequate safeguards or adoption of model contract clauses,</w:t>
      </w:r>
      <w:r w:rsidR="00751008" w:rsidRPr="00372DFA">
        <w:rPr>
          <w:rFonts w:ascii="Verdana" w:hAnsi="Verdana" w:cs="Verdana"/>
          <w:color w:val="000000"/>
          <w:sz w:val="20"/>
          <w:szCs w:val="20"/>
        </w:rPr>
        <w:t xml:space="preserve"> a transfer of personal data to a country</w:t>
      </w:r>
      <w:r w:rsidR="009327C3" w:rsidRPr="00372DFA">
        <w:rPr>
          <w:rFonts w:ascii="Verdana" w:hAnsi="Verdana" w:cs="Verdana"/>
          <w:color w:val="000000"/>
          <w:sz w:val="20"/>
          <w:szCs w:val="20"/>
        </w:rPr>
        <w:t xml:space="preserve"> outside the EU</w:t>
      </w:r>
      <w:r w:rsidR="00751008" w:rsidRPr="00372DFA">
        <w:rPr>
          <w:rFonts w:ascii="Verdana" w:hAnsi="Verdana" w:cs="Verdana"/>
          <w:color w:val="000000"/>
          <w:sz w:val="20"/>
          <w:szCs w:val="20"/>
        </w:rPr>
        <w:t xml:space="preserve">, shall take place only on one of the following conditions: </w:t>
      </w:r>
    </w:p>
    <w:p w:rsidR="00D80F62" w:rsidRPr="00372DFA" w:rsidRDefault="00D80F62" w:rsidP="00751008">
      <w:pPr>
        <w:autoSpaceDE w:val="0"/>
        <w:autoSpaceDN w:val="0"/>
        <w:adjustRightInd w:val="0"/>
        <w:spacing w:after="0" w:line="240" w:lineRule="auto"/>
        <w:rPr>
          <w:rFonts w:ascii="Verdana" w:hAnsi="Verdana" w:cs="Verdana"/>
          <w:color w:val="000000"/>
          <w:sz w:val="20"/>
          <w:szCs w:val="20"/>
        </w:rPr>
      </w:pPr>
    </w:p>
    <w:p w:rsidR="00751008" w:rsidRPr="00372DFA" w:rsidRDefault="00751008" w:rsidP="00D80F62">
      <w:pPr>
        <w:pStyle w:val="ListParagraph"/>
        <w:numPr>
          <w:ilvl w:val="0"/>
          <w:numId w:val="18"/>
        </w:numPr>
        <w:autoSpaceDE w:val="0"/>
        <w:autoSpaceDN w:val="0"/>
        <w:adjustRightInd w:val="0"/>
        <w:spacing w:after="17" w:line="240" w:lineRule="auto"/>
        <w:rPr>
          <w:rFonts w:ascii="Verdana" w:hAnsi="Verdana" w:cs="Verdana"/>
          <w:color w:val="000000"/>
          <w:sz w:val="20"/>
          <w:szCs w:val="20"/>
        </w:rPr>
      </w:pPr>
      <w:r w:rsidRPr="00372DFA">
        <w:rPr>
          <w:rFonts w:ascii="Verdana" w:hAnsi="Verdana" w:cs="Verdana"/>
          <w:color w:val="000000"/>
          <w:sz w:val="20"/>
          <w:szCs w:val="20"/>
        </w:rPr>
        <w:t xml:space="preserve">the </w:t>
      </w:r>
      <w:r w:rsidR="00103713">
        <w:rPr>
          <w:rFonts w:ascii="Verdana" w:hAnsi="Verdana" w:cs="Verdana"/>
          <w:color w:val="000000"/>
          <w:sz w:val="20"/>
          <w:szCs w:val="20"/>
        </w:rPr>
        <w:t xml:space="preserve">individual </w:t>
      </w:r>
      <w:r w:rsidRPr="00372DFA">
        <w:rPr>
          <w:rFonts w:ascii="Verdana" w:hAnsi="Verdana" w:cs="Verdana"/>
          <w:color w:val="000000"/>
          <w:sz w:val="20"/>
          <w:szCs w:val="20"/>
        </w:rPr>
        <w:t xml:space="preserve">has explicitly consented to the proposed transfer, after having been informed of the possible risks of such transfers for the </w:t>
      </w:r>
      <w:r w:rsidR="00103713">
        <w:rPr>
          <w:rFonts w:ascii="Verdana" w:hAnsi="Verdana" w:cs="Verdana"/>
          <w:color w:val="000000"/>
          <w:sz w:val="20"/>
          <w:szCs w:val="20"/>
        </w:rPr>
        <w:t>individual</w:t>
      </w:r>
      <w:r w:rsidR="00103713" w:rsidRPr="00372DFA">
        <w:rPr>
          <w:rFonts w:ascii="Verdana" w:hAnsi="Verdana" w:cs="Verdana"/>
          <w:color w:val="000000"/>
          <w:sz w:val="20"/>
          <w:szCs w:val="20"/>
        </w:rPr>
        <w:t xml:space="preserve"> </w:t>
      </w:r>
      <w:r w:rsidRPr="00372DFA">
        <w:rPr>
          <w:rFonts w:ascii="Verdana" w:hAnsi="Verdana" w:cs="Verdana"/>
          <w:color w:val="000000"/>
          <w:sz w:val="20"/>
          <w:szCs w:val="20"/>
        </w:rPr>
        <w:t xml:space="preserve">due to the absence of an adequacy decision and appropriate safeguards </w:t>
      </w:r>
    </w:p>
    <w:p w:rsidR="00D80F62" w:rsidRPr="00372DFA" w:rsidRDefault="00D80F62" w:rsidP="00D80F62">
      <w:pPr>
        <w:pStyle w:val="ListParagraph"/>
        <w:autoSpaceDE w:val="0"/>
        <w:autoSpaceDN w:val="0"/>
        <w:adjustRightInd w:val="0"/>
        <w:spacing w:after="17" w:line="240" w:lineRule="auto"/>
        <w:rPr>
          <w:rFonts w:ascii="Verdana" w:hAnsi="Verdana" w:cs="Verdana"/>
          <w:color w:val="000000"/>
          <w:sz w:val="20"/>
          <w:szCs w:val="20"/>
        </w:rPr>
      </w:pPr>
    </w:p>
    <w:p w:rsidR="00751008" w:rsidRPr="00372DFA" w:rsidRDefault="00751008" w:rsidP="00D80F62">
      <w:pPr>
        <w:pStyle w:val="ListParagraph"/>
        <w:numPr>
          <w:ilvl w:val="0"/>
          <w:numId w:val="18"/>
        </w:numPr>
        <w:autoSpaceDE w:val="0"/>
        <w:autoSpaceDN w:val="0"/>
        <w:adjustRightInd w:val="0"/>
        <w:spacing w:after="17" w:line="240" w:lineRule="auto"/>
        <w:rPr>
          <w:rFonts w:ascii="Verdana" w:hAnsi="Verdana" w:cs="Verdana"/>
          <w:color w:val="000000"/>
          <w:sz w:val="20"/>
          <w:szCs w:val="20"/>
        </w:rPr>
      </w:pPr>
      <w:r w:rsidRPr="00372DFA">
        <w:rPr>
          <w:rFonts w:ascii="Verdana" w:hAnsi="Verdana" w:cs="Verdana"/>
          <w:color w:val="000000"/>
          <w:sz w:val="20"/>
          <w:szCs w:val="20"/>
        </w:rPr>
        <w:t xml:space="preserve">the transfer is necessary for the performance of a contract between the </w:t>
      </w:r>
      <w:r w:rsidR="00103713">
        <w:rPr>
          <w:rFonts w:ascii="Verdana" w:hAnsi="Verdana" w:cs="Verdana"/>
          <w:color w:val="000000"/>
          <w:sz w:val="20"/>
          <w:szCs w:val="20"/>
        </w:rPr>
        <w:t>individual</w:t>
      </w:r>
      <w:r w:rsidRPr="00372DFA">
        <w:rPr>
          <w:rFonts w:ascii="Verdana" w:hAnsi="Verdana" w:cs="Verdana"/>
          <w:color w:val="000000"/>
          <w:sz w:val="20"/>
          <w:szCs w:val="20"/>
        </w:rPr>
        <w:t xml:space="preserve"> and the controller or the implementation of pre-contractual measures taken at the </w:t>
      </w:r>
      <w:r w:rsidR="00103713">
        <w:rPr>
          <w:rFonts w:ascii="Verdana" w:hAnsi="Verdana" w:cs="Verdana"/>
          <w:color w:val="000000"/>
          <w:sz w:val="20"/>
          <w:szCs w:val="20"/>
        </w:rPr>
        <w:t>individual</w:t>
      </w:r>
      <w:r w:rsidRPr="00372DFA">
        <w:rPr>
          <w:rFonts w:ascii="Verdana" w:hAnsi="Verdana" w:cs="Verdana"/>
          <w:color w:val="000000"/>
          <w:sz w:val="20"/>
          <w:szCs w:val="20"/>
        </w:rPr>
        <w:t xml:space="preserve">'s request </w:t>
      </w:r>
    </w:p>
    <w:p w:rsidR="00BC7D54" w:rsidRPr="00372DFA" w:rsidRDefault="00BC7D54" w:rsidP="00BC7D54">
      <w:pPr>
        <w:autoSpaceDE w:val="0"/>
        <w:autoSpaceDN w:val="0"/>
        <w:adjustRightInd w:val="0"/>
        <w:spacing w:after="17" w:line="240" w:lineRule="auto"/>
        <w:rPr>
          <w:rFonts w:ascii="Verdana" w:hAnsi="Verdana" w:cs="Verdana"/>
          <w:color w:val="000000"/>
          <w:sz w:val="20"/>
          <w:szCs w:val="20"/>
        </w:rPr>
      </w:pPr>
    </w:p>
    <w:p w:rsidR="00751008" w:rsidRPr="00372DFA" w:rsidRDefault="00751008" w:rsidP="00D80F62">
      <w:pPr>
        <w:pStyle w:val="ListParagraph"/>
        <w:numPr>
          <w:ilvl w:val="0"/>
          <w:numId w:val="18"/>
        </w:numPr>
        <w:autoSpaceDE w:val="0"/>
        <w:autoSpaceDN w:val="0"/>
        <w:adjustRightInd w:val="0"/>
        <w:spacing w:after="17" w:line="240" w:lineRule="auto"/>
        <w:rPr>
          <w:rFonts w:ascii="Verdana" w:hAnsi="Verdana" w:cs="Verdana"/>
          <w:color w:val="000000"/>
          <w:sz w:val="20"/>
          <w:szCs w:val="20"/>
        </w:rPr>
      </w:pPr>
      <w:r w:rsidRPr="00372DFA">
        <w:rPr>
          <w:rFonts w:ascii="Verdana" w:hAnsi="Verdana" w:cs="Verdana"/>
          <w:color w:val="000000"/>
          <w:sz w:val="20"/>
          <w:szCs w:val="20"/>
        </w:rPr>
        <w:t xml:space="preserve">the transfer is necessary for the conclusion or performance of a contract concluded in the interest of the </w:t>
      </w:r>
      <w:r w:rsidR="00103713">
        <w:rPr>
          <w:rFonts w:ascii="Verdana" w:hAnsi="Verdana" w:cs="Verdana"/>
          <w:color w:val="000000"/>
          <w:sz w:val="20"/>
          <w:szCs w:val="20"/>
        </w:rPr>
        <w:t>individual</w:t>
      </w:r>
      <w:r w:rsidR="00103713" w:rsidRPr="00372DFA">
        <w:rPr>
          <w:rFonts w:ascii="Verdana" w:hAnsi="Verdana" w:cs="Verdana"/>
          <w:color w:val="000000"/>
          <w:sz w:val="20"/>
          <w:szCs w:val="20"/>
        </w:rPr>
        <w:t xml:space="preserve"> </w:t>
      </w:r>
      <w:r w:rsidRPr="00372DFA">
        <w:rPr>
          <w:rFonts w:ascii="Verdana" w:hAnsi="Verdana" w:cs="Verdana"/>
          <w:color w:val="000000"/>
          <w:sz w:val="20"/>
          <w:szCs w:val="20"/>
        </w:rPr>
        <w:t xml:space="preserve">between the controller and another natural or legal person </w:t>
      </w:r>
    </w:p>
    <w:p w:rsidR="00D80F62" w:rsidRPr="00372DFA" w:rsidRDefault="00D80F62" w:rsidP="00D80F62">
      <w:pPr>
        <w:pStyle w:val="ListParagraph"/>
        <w:autoSpaceDE w:val="0"/>
        <w:autoSpaceDN w:val="0"/>
        <w:adjustRightInd w:val="0"/>
        <w:spacing w:after="17" w:line="240" w:lineRule="auto"/>
        <w:rPr>
          <w:rFonts w:ascii="Verdana" w:hAnsi="Verdana" w:cs="Verdana"/>
          <w:color w:val="000000"/>
          <w:sz w:val="20"/>
          <w:szCs w:val="20"/>
        </w:rPr>
      </w:pPr>
    </w:p>
    <w:p w:rsidR="00751008" w:rsidRPr="00372DFA" w:rsidRDefault="00751008" w:rsidP="00D80F62">
      <w:pPr>
        <w:pStyle w:val="ListParagraph"/>
        <w:numPr>
          <w:ilvl w:val="0"/>
          <w:numId w:val="18"/>
        </w:numPr>
        <w:autoSpaceDE w:val="0"/>
        <w:autoSpaceDN w:val="0"/>
        <w:adjustRightInd w:val="0"/>
        <w:spacing w:after="17" w:line="240" w:lineRule="auto"/>
        <w:rPr>
          <w:rFonts w:ascii="Verdana" w:hAnsi="Verdana" w:cs="Verdana"/>
          <w:color w:val="000000"/>
          <w:sz w:val="20"/>
          <w:szCs w:val="20"/>
        </w:rPr>
      </w:pPr>
      <w:r w:rsidRPr="00372DFA">
        <w:rPr>
          <w:rFonts w:ascii="Verdana" w:hAnsi="Verdana" w:cs="Verdana"/>
          <w:color w:val="000000"/>
          <w:sz w:val="20"/>
          <w:szCs w:val="20"/>
        </w:rPr>
        <w:t xml:space="preserve">the transfer is necessary for important reasons of public interest </w:t>
      </w:r>
    </w:p>
    <w:p w:rsidR="00D80F62" w:rsidRPr="00372DFA" w:rsidRDefault="00D80F62" w:rsidP="00D80F62">
      <w:pPr>
        <w:autoSpaceDE w:val="0"/>
        <w:autoSpaceDN w:val="0"/>
        <w:adjustRightInd w:val="0"/>
        <w:spacing w:after="17" w:line="240" w:lineRule="auto"/>
        <w:rPr>
          <w:rFonts w:ascii="Verdana" w:hAnsi="Verdana" w:cs="Verdana"/>
          <w:color w:val="000000"/>
          <w:sz w:val="20"/>
          <w:szCs w:val="20"/>
        </w:rPr>
      </w:pPr>
    </w:p>
    <w:p w:rsidR="00751008" w:rsidRPr="00372DFA" w:rsidRDefault="00751008" w:rsidP="00D80F62">
      <w:pPr>
        <w:pStyle w:val="ListParagraph"/>
        <w:numPr>
          <w:ilvl w:val="0"/>
          <w:numId w:val="18"/>
        </w:numPr>
        <w:autoSpaceDE w:val="0"/>
        <w:autoSpaceDN w:val="0"/>
        <w:adjustRightInd w:val="0"/>
        <w:spacing w:after="17" w:line="240" w:lineRule="auto"/>
        <w:rPr>
          <w:rFonts w:ascii="Verdana" w:hAnsi="Verdana" w:cs="Verdana"/>
          <w:color w:val="000000"/>
          <w:sz w:val="20"/>
          <w:szCs w:val="20"/>
        </w:rPr>
      </w:pPr>
      <w:r w:rsidRPr="00372DFA">
        <w:rPr>
          <w:rFonts w:ascii="Verdana" w:hAnsi="Verdana" w:cs="Verdana"/>
          <w:color w:val="000000"/>
          <w:sz w:val="20"/>
          <w:szCs w:val="20"/>
        </w:rPr>
        <w:t xml:space="preserve">the transfer is necessary for the establishment, exercise or defence of legal claims </w:t>
      </w:r>
    </w:p>
    <w:p w:rsidR="00D80F62" w:rsidRPr="00372DFA" w:rsidRDefault="00D80F62" w:rsidP="00D80F62">
      <w:pPr>
        <w:autoSpaceDE w:val="0"/>
        <w:autoSpaceDN w:val="0"/>
        <w:adjustRightInd w:val="0"/>
        <w:spacing w:after="17" w:line="240" w:lineRule="auto"/>
        <w:rPr>
          <w:rFonts w:ascii="Verdana" w:hAnsi="Verdana" w:cs="Verdana"/>
          <w:color w:val="000000"/>
          <w:sz w:val="20"/>
          <w:szCs w:val="20"/>
        </w:rPr>
      </w:pPr>
    </w:p>
    <w:p w:rsidR="00751008" w:rsidRPr="00372DFA" w:rsidRDefault="00751008" w:rsidP="00D80F62">
      <w:pPr>
        <w:pStyle w:val="ListParagraph"/>
        <w:numPr>
          <w:ilvl w:val="0"/>
          <w:numId w:val="18"/>
        </w:numPr>
        <w:autoSpaceDE w:val="0"/>
        <w:autoSpaceDN w:val="0"/>
        <w:adjustRightInd w:val="0"/>
        <w:spacing w:after="17" w:line="240" w:lineRule="auto"/>
        <w:rPr>
          <w:rFonts w:ascii="Verdana" w:hAnsi="Verdana" w:cs="Verdana"/>
          <w:color w:val="000000"/>
          <w:sz w:val="20"/>
          <w:szCs w:val="20"/>
        </w:rPr>
      </w:pPr>
      <w:r w:rsidRPr="00372DFA">
        <w:rPr>
          <w:rFonts w:ascii="Verdana" w:hAnsi="Verdana" w:cs="Verdana"/>
          <w:color w:val="000000"/>
          <w:sz w:val="20"/>
          <w:szCs w:val="20"/>
        </w:rPr>
        <w:t xml:space="preserve">the transfer is necessary in order to protect the vital interests of the </w:t>
      </w:r>
      <w:r w:rsidR="00103713">
        <w:rPr>
          <w:rFonts w:ascii="Verdana" w:hAnsi="Verdana" w:cs="Verdana"/>
          <w:color w:val="000000"/>
          <w:sz w:val="20"/>
          <w:szCs w:val="20"/>
        </w:rPr>
        <w:t>individual</w:t>
      </w:r>
      <w:r w:rsidR="00103713" w:rsidRPr="00372DFA">
        <w:rPr>
          <w:rFonts w:ascii="Verdana" w:hAnsi="Verdana" w:cs="Verdana"/>
          <w:color w:val="000000"/>
          <w:sz w:val="20"/>
          <w:szCs w:val="20"/>
        </w:rPr>
        <w:t xml:space="preserve"> </w:t>
      </w:r>
      <w:r w:rsidRPr="00372DFA">
        <w:rPr>
          <w:rFonts w:ascii="Verdana" w:hAnsi="Verdana" w:cs="Verdana"/>
          <w:color w:val="000000"/>
          <w:sz w:val="20"/>
          <w:szCs w:val="20"/>
        </w:rPr>
        <w:t xml:space="preserve">or of other persons, where the </w:t>
      </w:r>
      <w:r w:rsidR="00103713">
        <w:rPr>
          <w:rFonts w:ascii="Verdana" w:hAnsi="Verdana" w:cs="Verdana"/>
          <w:color w:val="000000"/>
          <w:sz w:val="20"/>
          <w:szCs w:val="20"/>
        </w:rPr>
        <w:t>individual</w:t>
      </w:r>
      <w:r w:rsidR="00103713" w:rsidRPr="00372DFA">
        <w:rPr>
          <w:rFonts w:ascii="Verdana" w:hAnsi="Verdana" w:cs="Verdana"/>
          <w:color w:val="000000"/>
          <w:sz w:val="20"/>
          <w:szCs w:val="20"/>
        </w:rPr>
        <w:t xml:space="preserve"> </w:t>
      </w:r>
      <w:r w:rsidRPr="00372DFA">
        <w:rPr>
          <w:rFonts w:ascii="Verdana" w:hAnsi="Verdana" w:cs="Verdana"/>
          <w:color w:val="000000"/>
          <w:sz w:val="20"/>
          <w:szCs w:val="20"/>
        </w:rPr>
        <w:t xml:space="preserve">is physically or legally incapable of giving consent </w:t>
      </w:r>
    </w:p>
    <w:p w:rsidR="00D80F62" w:rsidRPr="00372DFA" w:rsidRDefault="00D80F62" w:rsidP="00D80F62">
      <w:pPr>
        <w:autoSpaceDE w:val="0"/>
        <w:autoSpaceDN w:val="0"/>
        <w:adjustRightInd w:val="0"/>
        <w:spacing w:after="17" w:line="240" w:lineRule="auto"/>
        <w:rPr>
          <w:rFonts w:ascii="Verdana" w:hAnsi="Verdana" w:cs="Verdana"/>
          <w:color w:val="000000"/>
          <w:sz w:val="20"/>
          <w:szCs w:val="20"/>
        </w:rPr>
      </w:pPr>
    </w:p>
    <w:p w:rsidR="00751008" w:rsidRPr="00372DFA" w:rsidRDefault="00751008" w:rsidP="00D80F62">
      <w:pPr>
        <w:pStyle w:val="ListParagraph"/>
        <w:numPr>
          <w:ilvl w:val="0"/>
          <w:numId w:val="18"/>
        </w:numPr>
        <w:autoSpaceDE w:val="0"/>
        <w:autoSpaceDN w:val="0"/>
        <w:adjustRightInd w:val="0"/>
        <w:spacing w:after="17" w:line="240" w:lineRule="auto"/>
        <w:rPr>
          <w:rFonts w:ascii="Verdana" w:hAnsi="Verdana" w:cs="Verdana"/>
          <w:color w:val="000000"/>
          <w:sz w:val="20"/>
          <w:szCs w:val="20"/>
        </w:rPr>
      </w:pPr>
      <w:r w:rsidRPr="00372DFA">
        <w:rPr>
          <w:rFonts w:ascii="Verdana" w:hAnsi="Verdana" w:cs="Verdana"/>
          <w:color w:val="000000"/>
          <w:sz w:val="20"/>
          <w:szCs w:val="20"/>
        </w:rPr>
        <w:t xml:space="preserve">the transfer is made from a register which according to </w:t>
      </w:r>
      <w:r w:rsidR="009327C3" w:rsidRPr="00372DFA">
        <w:rPr>
          <w:rFonts w:ascii="Verdana" w:hAnsi="Verdana" w:cs="Verdana"/>
          <w:color w:val="000000"/>
          <w:sz w:val="20"/>
          <w:szCs w:val="20"/>
        </w:rPr>
        <w:t xml:space="preserve">the European </w:t>
      </w:r>
      <w:r w:rsidRPr="00372DFA">
        <w:rPr>
          <w:rFonts w:ascii="Verdana" w:hAnsi="Verdana" w:cs="Verdana"/>
          <w:color w:val="000000"/>
          <w:sz w:val="20"/>
          <w:szCs w:val="20"/>
        </w:rPr>
        <w:t xml:space="preserve">Union or </w:t>
      </w:r>
      <w:r w:rsidR="009327C3" w:rsidRPr="00372DFA">
        <w:rPr>
          <w:rFonts w:ascii="Verdana" w:hAnsi="Verdana" w:cs="Verdana"/>
          <w:color w:val="000000"/>
          <w:sz w:val="20"/>
          <w:szCs w:val="20"/>
        </w:rPr>
        <w:t>m</w:t>
      </w:r>
      <w:r w:rsidRPr="00372DFA">
        <w:rPr>
          <w:rFonts w:ascii="Verdana" w:hAnsi="Verdana" w:cs="Verdana"/>
          <w:color w:val="000000"/>
          <w:sz w:val="20"/>
          <w:szCs w:val="20"/>
        </w:rPr>
        <w:t xml:space="preserve">ember </w:t>
      </w:r>
      <w:r w:rsidR="009327C3" w:rsidRPr="00372DFA">
        <w:rPr>
          <w:rFonts w:ascii="Verdana" w:hAnsi="Verdana" w:cs="Verdana"/>
          <w:color w:val="000000"/>
          <w:sz w:val="20"/>
          <w:szCs w:val="20"/>
        </w:rPr>
        <w:t>s</w:t>
      </w:r>
      <w:r w:rsidRPr="00372DFA">
        <w:rPr>
          <w:rFonts w:ascii="Verdana" w:hAnsi="Verdana" w:cs="Verdana"/>
          <w:color w:val="000000"/>
          <w:sz w:val="20"/>
          <w:szCs w:val="20"/>
        </w:rPr>
        <w:t xml:space="preserve">tate law is intended to provide information to the public and which is open to consultation either by the public in general or by any person who can demonstrate a legitimate interest, but only to the extent that the conditions laid down in </w:t>
      </w:r>
      <w:r w:rsidR="009327C3" w:rsidRPr="00372DFA">
        <w:rPr>
          <w:rFonts w:ascii="Verdana" w:hAnsi="Verdana" w:cs="Verdana"/>
          <w:color w:val="000000"/>
          <w:sz w:val="20"/>
          <w:szCs w:val="20"/>
        </w:rPr>
        <w:t xml:space="preserve">European </w:t>
      </w:r>
      <w:r w:rsidRPr="00372DFA">
        <w:rPr>
          <w:rFonts w:ascii="Verdana" w:hAnsi="Verdana" w:cs="Verdana"/>
          <w:color w:val="000000"/>
          <w:sz w:val="20"/>
          <w:szCs w:val="20"/>
        </w:rPr>
        <w:t xml:space="preserve">Union or </w:t>
      </w:r>
      <w:r w:rsidR="009327C3" w:rsidRPr="00372DFA">
        <w:rPr>
          <w:rFonts w:ascii="Verdana" w:hAnsi="Verdana" w:cs="Verdana"/>
          <w:color w:val="000000"/>
          <w:sz w:val="20"/>
          <w:szCs w:val="20"/>
        </w:rPr>
        <w:t>m</w:t>
      </w:r>
      <w:r w:rsidRPr="00372DFA">
        <w:rPr>
          <w:rFonts w:ascii="Verdana" w:hAnsi="Verdana" w:cs="Verdana"/>
          <w:color w:val="000000"/>
          <w:sz w:val="20"/>
          <w:szCs w:val="20"/>
        </w:rPr>
        <w:t xml:space="preserve">ember </w:t>
      </w:r>
      <w:r w:rsidR="009327C3" w:rsidRPr="00372DFA">
        <w:rPr>
          <w:rFonts w:ascii="Verdana" w:hAnsi="Verdana" w:cs="Verdana"/>
          <w:color w:val="000000"/>
          <w:sz w:val="20"/>
          <w:szCs w:val="20"/>
        </w:rPr>
        <w:t>s</w:t>
      </w:r>
      <w:r w:rsidRPr="00372DFA">
        <w:rPr>
          <w:rFonts w:ascii="Verdana" w:hAnsi="Verdana" w:cs="Verdana"/>
          <w:color w:val="000000"/>
          <w:sz w:val="20"/>
          <w:szCs w:val="20"/>
        </w:rPr>
        <w:t xml:space="preserve">tate law for consultation are fulfilled in the particular case. </w:t>
      </w:r>
    </w:p>
    <w:p w:rsidR="00627D29" w:rsidRPr="00372DFA" w:rsidRDefault="00627D29" w:rsidP="00627D29">
      <w:pPr>
        <w:autoSpaceDE w:val="0"/>
        <w:autoSpaceDN w:val="0"/>
        <w:adjustRightInd w:val="0"/>
        <w:spacing w:after="0" w:line="240" w:lineRule="auto"/>
        <w:rPr>
          <w:rFonts w:ascii="Verdana" w:hAnsi="Verdana" w:cs="Verdana"/>
          <w:color w:val="000000"/>
          <w:sz w:val="24"/>
          <w:szCs w:val="24"/>
        </w:rPr>
      </w:pPr>
    </w:p>
    <w:p w:rsidR="00627D29" w:rsidRPr="00372DFA" w:rsidRDefault="00B11C40" w:rsidP="00627D29">
      <w:pPr>
        <w:autoSpaceDE w:val="0"/>
        <w:autoSpaceDN w:val="0"/>
        <w:adjustRightInd w:val="0"/>
        <w:spacing w:after="18" w:line="240" w:lineRule="auto"/>
        <w:rPr>
          <w:rFonts w:ascii="Verdana" w:hAnsi="Verdana" w:cs="Verdana"/>
          <w:b/>
          <w:bCs/>
          <w:color w:val="000000"/>
          <w:sz w:val="20"/>
          <w:szCs w:val="20"/>
          <w:u w:val="single"/>
        </w:rPr>
      </w:pPr>
      <w:r w:rsidRPr="00372DFA">
        <w:rPr>
          <w:rFonts w:ascii="Verdana" w:hAnsi="Verdana" w:cs="Verdana"/>
          <w:b/>
          <w:bCs/>
          <w:color w:val="000000"/>
          <w:sz w:val="20"/>
          <w:szCs w:val="20"/>
        </w:rPr>
        <w:t>9</w:t>
      </w:r>
      <w:r w:rsidR="00627D29" w:rsidRPr="00372DFA">
        <w:rPr>
          <w:rFonts w:ascii="Verdana" w:hAnsi="Verdana" w:cs="Verdana"/>
          <w:b/>
          <w:bCs/>
          <w:color w:val="000000"/>
          <w:sz w:val="20"/>
          <w:szCs w:val="20"/>
        </w:rPr>
        <w:t xml:space="preserve">. </w:t>
      </w:r>
      <w:r w:rsidR="00103713" w:rsidRPr="00103713">
        <w:rPr>
          <w:rFonts w:ascii="Verdana" w:hAnsi="Verdana" w:cs="Verdana"/>
          <w:b/>
          <w:bCs/>
          <w:color w:val="000000"/>
          <w:sz w:val="20"/>
          <w:szCs w:val="20"/>
          <w:u w:val="single"/>
        </w:rPr>
        <w:t>Individual’s</w:t>
      </w:r>
      <w:r w:rsidR="00103713" w:rsidRPr="00372DFA">
        <w:rPr>
          <w:rFonts w:ascii="Verdana" w:hAnsi="Verdana" w:cs="Verdana"/>
          <w:b/>
          <w:bCs/>
          <w:color w:val="000000"/>
          <w:sz w:val="20"/>
          <w:szCs w:val="20"/>
          <w:u w:val="single"/>
        </w:rPr>
        <w:t xml:space="preserve"> </w:t>
      </w:r>
      <w:r w:rsidR="00627D29" w:rsidRPr="00372DFA">
        <w:rPr>
          <w:rFonts w:ascii="Verdana" w:hAnsi="Verdana" w:cs="Verdana"/>
          <w:b/>
          <w:bCs/>
          <w:color w:val="000000"/>
          <w:sz w:val="20"/>
          <w:szCs w:val="20"/>
          <w:u w:val="single"/>
        </w:rPr>
        <w:t xml:space="preserve">rights </w:t>
      </w:r>
    </w:p>
    <w:p w:rsidR="00627D29" w:rsidRPr="00372DFA" w:rsidRDefault="00C564F3" w:rsidP="00627D29">
      <w:pPr>
        <w:autoSpaceDE w:val="0"/>
        <w:autoSpaceDN w:val="0"/>
        <w:adjustRightInd w:val="0"/>
        <w:spacing w:after="18" w:line="240" w:lineRule="auto"/>
        <w:rPr>
          <w:rFonts w:ascii="Verdana" w:hAnsi="Verdana" w:cs="Verdana"/>
          <w:b/>
          <w:bCs/>
          <w:color w:val="000000"/>
          <w:sz w:val="20"/>
          <w:szCs w:val="20"/>
          <w:u w:val="single"/>
        </w:rPr>
      </w:pPr>
      <w:r w:rsidRPr="00372DFA">
        <w:rPr>
          <w:rFonts w:ascii="Verdana" w:hAnsi="Verdana" w:cs="Verdana"/>
          <w:color w:val="000000"/>
          <w:sz w:val="20"/>
          <w:szCs w:val="20"/>
        </w:rPr>
        <w:t xml:space="preserve">Individuals </w:t>
      </w:r>
      <w:r w:rsidR="00627D29" w:rsidRPr="00372DFA">
        <w:rPr>
          <w:rFonts w:ascii="Verdana" w:hAnsi="Verdana"/>
          <w:sz w:val="20"/>
          <w:szCs w:val="20"/>
        </w:rPr>
        <w:t>have the following rights regarding data processing, and the data that is recorded about them:</w:t>
      </w:r>
    </w:p>
    <w:p w:rsidR="00627D29" w:rsidRPr="00372DFA" w:rsidRDefault="00627D29" w:rsidP="007B5C18">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To make subject access requests regarding the nature of information held and to whom it has been disclosed </w:t>
      </w:r>
    </w:p>
    <w:p w:rsidR="00627D29" w:rsidRPr="00372DFA" w:rsidRDefault="00627D29" w:rsidP="007B5C18">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To prevent processing likely to cause damage or distress </w:t>
      </w:r>
    </w:p>
    <w:p w:rsidR="00627D29" w:rsidRPr="00372DFA" w:rsidRDefault="00627D29" w:rsidP="007B5C18">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To prevent processing for purposes of direct marketing </w:t>
      </w:r>
    </w:p>
    <w:p w:rsidR="00627D29" w:rsidRPr="00372DFA" w:rsidRDefault="00627D29" w:rsidP="007B5C18">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To be informed about the mechanics of automated decision-taking process that will significantly affect them </w:t>
      </w:r>
    </w:p>
    <w:p w:rsidR="00627D29" w:rsidRPr="00372DFA" w:rsidRDefault="00627D29" w:rsidP="007B5C18">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Not to have significant decisions that will affect them taken solely by automated process </w:t>
      </w:r>
    </w:p>
    <w:p w:rsidR="00627D29" w:rsidRPr="00372DFA" w:rsidRDefault="00627D29" w:rsidP="007B5C18">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To sue for compensation if they suffer damage by any contravention of the GDPR </w:t>
      </w:r>
    </w:p>
    <w:p w:rsidR="00627D29" w:rsidRPr="00372DFA" w:rsidRDefault="00627D29" w:rsidP="007B5C18">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lastRenderedPageBreak/>
        <w:t>To take action to rectify, blo</w:t>
      </w:r>
      <w:r w:rsidR="00A47F94">
        <w:rPr>
          <w:rFonts w:ascii="Verdana" w:hAnsi="Verdana" w:cs="Verdana"/>
          <w:color w:val="000000"/>
          <w:sz w:val="20"/>
          <w:szCs w:val="20"/>
        </w:rPr>
        <w:t>ck, erase</w:t>
      </w:r>
      <w:r w:rsidRPr="00372DFA">
        <w:rPr>
          <w:rFonts w:ascii="Verdana" w:hAnsi="Verdana" w:cs="Verdana"/>
          <w:color w:val="000000"/>
          <w:sz w:val="20"/>
          <w:szCs w:val="20"/>
        </w:rPr>
        <w:t xml:space="preserve">, or destroy inaccurate data </w:t>
      </w:r>
    </w:p>
    <w:p w:rsidR="00627D29" w:rsidRPr="00372DFA" w:rsidRDefault="00627D29" w:rsidP="007B5C18">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To request the ICO to assess whether any provision of the GDPR has been contravened</w:t>
      </w:r>
      <w:r w:rsidR="009327C3" w:rsidRPr="00372DFA">
        <w:rPr>
          <w:rFonts w:ascii="Verdana" w:hAnsi="Verdana" w:cs="Verdana"/>
          <w:color w:val="000000"/>
          <w:sz w:val="20"/>
          <w:szCs w:val="20"/>
        </w:rPr>
        <w:t xml:space="preserve"> by a data controller and/or data processor </w:t>
      </w:r>
      <w:r w:rsidRPr="00372DFA">
        <w:rPr>
          <w:rFonts w:ascii="Verdana" w:hAnsi="Verdana" w:cs="Verdana"/>
          <w:color w:val="000000"/>
          <w:sz w:val="20"/>
          <w:szCs w:val="20"/>
        </w:rPr>
        <w:t xml:space="preserve"> </w:t>
      </w:r>
    </w:p>
    <w:p w:rsidR="00627D29" w:rsidRPr="00372DFA" w:rsidRDefault="00627D29" w:rsidP="007B5C18">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The right for personal data to be provided to them in a structured, commonly used and machine-readable format, and the right to have that data transmitted to another controller </w:t>
      </w:r>
    </w:p>
    <w:p w:rsidR="00627D29" w:rsidRPr="00372DFA" w:rsidRDefault="00627D29" w:rsidP="007B5C18">
      <w:pPr>
        <w:pStyle w:val="ListParagraph"/>
        <w:numPr>
          <w:ilvl w:val="0"/>
          <w:numId w:val="19"/>
        </w:num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The right to object to any automated profiling </w:t>
      </w:r>
    </w:p>
    <w:p w:rsidR="00627D29" w:rsidRPr="00372DFA" w:rsidRDefault="00627D29" w:rsidP="00627D29">
      <w:pPr>
        <w:autoSpaceDE w:val="0"/>
        <w:autoSpaceDN w:val="0"/>
        <w:adjustRightInd w:val="0"/>
        <w:spacing w:after="0" w:line="240" w:lineRule="auto"/>
        <w:rPr>
          <w:rFonts w:ascii="Verdana" w:hAnsi="Verdana" w:cs="Verdana"/>
          <w:color w:val="000000"/>
          <w:sz w:val="20"/>
          <w:szCs w:val="20"/>
        </w:rPr>
      </w:pPr>
    </w:p>
    <w:p w:rsidR="00627D29" w:rsidRPr="00372DFA" w:rsidRDefault="00C564F3" w:rsidP="00627D29">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Individuals </w:t>
      </w:r>
      <w:r w:rsidR="00627D29" w:rsidRPr="00372DFA">
        <w:rPr>
          <w:rFonts w:ascii="Verdana" w:hAnsi="Verdana" w:cs="Verdana"/>
          <w:color w:val="000000"/>
          <w:sz w:val="20"/>
          <w:szCs w:val="20"/>
        </w:rPr>
        <w:t xml:space="preserve">may make </w:t>
      </w:r>
      <w:r w:rsidR="00F62FB4" w:rsidRPr="00372DFA">
        <w:rPr>
          <w:rFonts w:ascii="Verdana" w:hAnsi="Verdana" w:cs="Verdana"/>
          <w:color w:val="000000"/>
          <w:sz w:val="20"/>
          <w:szCs w:val="20"/>
        </w:rPr>
        <w:t>subject</w:t>
      </w:r>
      <w:r w:rsidR="00627D29" w:rsidRPr="00372DFA">
        <w:rPr>
          <w:rFonts w:ascii="Verdana" w:hAnsi="Verdana" w:cs="Verdana"/>
          <w:color w:val="000000"/>
          <w:sz w:val="20"/>
          <w:szCs w:val="20"/>
        </w:rPr>
        <w:t xml:space="preserve"> access requests as described in </w:t>
      </w:r>
      <w:r w:rsidR="00D80F62" w:rsidRPr="00372DFA">
        <w:rPr>
          <w:rFonts w:ascii="Verdana" w:hAnsi="Verdana" w:cs="Verdana"/>
          <w:color w:val="000000"/>
          <w:sz w:val="20"/>
          <w:szCs w:val="20"/>
        </w:rPr>
        <w:t>Subject Access Request</w:t>
      </w:r>
      <w:r w:rsidR="00FC39D0" w:rsidRPr="00372DFA">
        <w:rPr>
          <w:rFonts w:ascii="Verdana" w:hAnsi="Verdana" w:cs="Verdana"/>
          <w:color w:val="000000"/>
          <w:sz w:val="20"/>
          <w:szCs w:val="20"/>
        </w:rPr>
        <w:t xml:space="preserve"> Policy and </w:t>
      </w:r>
      <w:r w:rsidR="00D80F62" w:rsidRPr="00372DFA">
        <w:rPr>
          <w:rFonts w:ascii="Verdana" w:hAnsi="Verdana" w:cs="Verdana"/>
          <w:color w:val="000000"/>
          <w:sz w:val="20"/>
          <w:szCs w:val="20"/>
        </w:rPr>
        <w:t>Procedure</w:t>
      </w:r>
      <w:r w:rsidR="005B1D01" w:rsidRPr="00372DFA">
        <w:rPr>
          <w:rFonts w:ascii="Verdana" w:hAnsi="Verdana" w:cs="Verdana"/>
          <w:color w:val="000000"/>
          <w:sz w:val="20"/>
          <w:szCs w:val="20"/>
        </w:rPr>
        <w:t>.</w:t>
      </w:r>
      <w:r w:rsidR="00627D29" w:rsidRPr="00372DFA">
        <w:rPr>
          <w:rFonts w:ascii="Verdana" w:hAnsi="Verdana" w:cs="Verdana"/>
          <w:color w:val="000000"/>
          <w:sz w:val="20"/>
          <w:szCs w:val="20"/>
        </w:rPr>
        <w:t xml:space="preserve"> </w:t>
      </w:r>
      <w:r w:rsidR="005B1D01" w:rsidRPr="00372DFA">
        <w:rPr>
          <w:rFonts w:ascii="Verdana" w:hAnsi="Verdana" w:cs="Verdana"/>
          <w:color w:val="000000"/>
          <w:sz w:val="20"/>
          <w:szCs w:val="20"/>
        </w:rPr>
        <w:t>T</w:t>
      </w:r>
      <w:r w:rsidR="00627D29" w:rsidRPr="00372DFA">
        <w:rPr>
          <w:rFonts w:ascii="Verdana" w:hAnsi="Verdana" w:cs="Verdana"/>
          <w:color w:val="000000"/>
          <w:sz w:val="20"/>
          <w:szCs w:val="20"/>
        </w:rPr>
        <w:t xml:space="preserve">his procedure also describes how </w:t>
      </w:r>
      <w:r w:rsidR="00F62FB4" w:rsidRPr="00372DFA">
        <w:rPr>
          <w:rFonts w:ascii="Verdana" w:hAnsi="Verdana" w:cs="Verdana"/>
          <w:color w:val="000000"/>
          <w:sz w:val="20"/>
          <w:szCs w:val="20"/>
        </w:rPr>
        <w:t>NCP</w:t>
      </w:r>
      <w:r w:rsidR="00627D29" w:rsidRPr="00372DFA">
        <w:rPr>
          <w:rFonts w:ascii="Verdana" w:hAnsi="Verdana" w:cs="Verdana"/>
          <w:color w:val="000000"/>
          <w:sz w:val="20"/>
          <w:szCs w:val="20"/>
        </w:rPr>
        <w:t xml:space="preserve"> will ensure that it</w:t>
      </w:r>
      <w:r w:rsidR="007B5C18" w:rsidRPr="00372DFA">
        <w:rPr>
          <w:rFonts w:ascii="Verdana" w:hAnsi="Verdana" w:cs="Verdana"/>
          <w:color w:val="000000"/>
          <w:sz w:val="20"/>
          <w:szCs w:val="20"/>
        </w:rPr>
        <w:t>s</w:t>
      </w:r>
      <w:r w:rsidR="00627D29" w:rsidRPr="00372DFA">
        <w:rPr>
          <w:rFonts w:ascii="Verdana" w:hAnsi="Verdana" w:cs="Verdana"/>
          <w:color w:val="000000"/>
          <w:sz w:val="20"/>
          <w:szCs w:val="20"/>
        </w:rPr>
        <w:t xml:space="preserve"> response to the </w:t>
      </w:r>
      <w:r w:rsidR="00F62FB4" w:rsidRPr="00372DFA">
        <w:rPr>
          <w:rFonts w:ascii="Verdana" w:hAnsi="Verdana" w:cs="Verdana"/>
          <w:color w:val="000000"/>
          <w:sz w:val="20"/>
          <w:szCs w:val="20"/>
        </w:rPr>
        <w:t>subject</w:t>
      </w:r>
      <w:r w:rsidR="00627D29" w:rsidRPr="00372DFA">
        <w:rPr>
          <w:rFonts w:ascii="Verdana" w:hAnsi="Verdana" w:cs="Verdana"/>
          <w:color w:val="000000"/>
          <w:sz w:val="20"/>
          <w:szCs w:val="20"/>
        </w:rPr>
        <w:t xml:space="preserve"> access request</w:t>
      </w:r>
      <w:r w:rsidR="005B1D01" w:rsidRPr="00372DFA">
        <w:rPr>
          <w:rFonts w:ascii="Verdana" w:hAnsi="Verdana" w:cs="Verdana"/>
          <w:color w:val="000000"/>
          <w:sz w:val="20"/>
          <w:szCs w:val="20"/>
        </w:rPr>
        <w:t>s</w:t>
      </w:r>
      <w:r w:rsidR="00627D29" w:rsidRPr="00372DFA">
        <w:rPr>
          <w:rFonts w:ascii="Verdana" w:hAnsi="Verdana" w:cs="Verdana"/>
          <w:color w:val="000000"/>
          <w:sz w:val="20"/>
          <w:szCs w:val="20"/>
        </w:rPr>
        <w:t xml:space="preserve"> complies with the requirements of the</w:t>
      </w:r>
      <w:r w:rsidR="006E06ED" w:rsidRPr="00372DFA">
        <w:rPr>
          <w:rFonts w:ascii="Verdana" w:hAnsi="Verdana" w:cs="Verdana"/>
          <w:color w:val="000000"/>
          <w:sz w:val="20"/>
          <w:szCs w:val="20"/>
        </w:rPr>
        <w:t xml:space="preserve"> </w:t>
      </w:r>
      <w:r w:rsidR="005B1D01" w:rsidRPr="00372DFA">
        <w:rPr>
          <w:rFonts w:ascii="Verdana" w:hAnsi="Verdana" w:cs="Verdana"/>
          <w:color w:val="000000"/>
          <w:sz w:val="20"/>
          <w:szCs w:val="20"/>
        </w:rPr>
        <w:t>GDPR</w:t>
      </w:r>
      <w:r w:rsidR="00627D29" w:rsidRPr="00372DFA">
        <w:rPr>
          <w:rFonts w:ascii="Verdana" w:hAnsi="Verdana" w:cs="Verdana"/>
          <w:color w:val="000000"/>
          <w:sz w:val="20"/>
          <w:szCs w:val="20"/>
        </w:rPr>
        <w:t>.</w:t>
      </w:r>
      <w:r w:rsidR="007B5C18" w:rsidRPr="00372DFA">
        <w:rPr>
          <w:rFonts w:ascii="Verdana" w:hAnsi="Verdana" w:cs="Verdana"/>
          <w:color w:val="000000"/>
          <w:sz w:val="20"/>
          <w:szCs w:val="20"/>
        </w:rPr>
        <w:t xml:space="preserve"> All subject access requests that we receive must be forwarded to the Data Protection Officer without delay.</w:t>
      </w:r>
    </w:p>
    <w:p w:rsidR="00627D29" w:rsidRPr="00372DFA" w:rsidRDefault="00627D29" w:rsidP="00627D29">
      <w:pPr>
        <w:autoSpaceDE w:val="0"/>
        <w:autoSpaceDN w:val="0"/>
        <w:adjustRightInd w:val="0"/>
        <w:spacing w:after="0" w:line="240" w:lineRule="auto"/>
        <w:rPr>
          <w:rFonts w:ascii="Verdana" w:hAnsi="Verdana" w:cs="Verdana"/>
          <w:color w:val="000000"/>
          <w:sz w:val="20"/>
          <w:szCs w:val="20"/>
        </w:rPr>
      </w:pPr>
    </w:p>
    <w:p w:rsidR="00627D29" w:rsidRPr="00372DFA" w:rsidRDefault="00A66290" w:rsidP="00627D29">
      <w:pPr>
        <w:autoSpaceDE w:val="0"/>
        <w:autoSpaceDN w:val="0"/>
        <w:adjustRightInd w:val="0"/>
        <w:spacing w:after="0" w:line="240" w:lineRule="auto"/>
        <w:rPr>
          <w:rFonts w:ascii="Verdana" w:hAnsi="Verdana" w:cs="Verdana"/>
          <w:color w:val="000000"/>
          <w:sz w:val="20"/>
          <w:szCs w:val="20"/>
          <w:u w:val="single"/>
        </w:rPr>
      </w:pPr>
      <w:r w:rsidRPr="00372DFA">
        <w:rPr>
          <w:rFonts w:ascii="Verdana" w:hAnsi="Verdana" w:cs="Verdana"/>
          <w:b/>
          <w:bCs/>
          <w:color w:val="000000"/>
          <w:sz w:val="20"/>
          <w:szCs w:val="20"/>
        </w:rPr>
        <w:t>10</w:t>
      </w:r>
      <w:r w:rsidR="00627D29" w:rsidRPr="00372DFA">
        <w:rPr>
          <w:rFonts w:ascii="Verdana" w:hAnsi="Verdana" w:cs="Verdana"/>
          <w:b/>
          <w:bCs/>
          <w:color w:val="000000"/>
          <w:sz w:val="20"/>
          <w:szCs w:val="20"/>
        </w:rPr>
        <w:t xml:space="preserve">. </w:t>
      </w:r>
      <w:r w:rsidR="00627D29" w:rsidRPr="00372DFA">
        <w:rPr>
          <w:rFonts w:ascii="Verdana" w:hAnsi="Verdana" w:cs="Verdana"/>
          <w:b/>
          <w:bCs/>
          <w:color w:val="000000"/>
          <w:sz w:val="20"/>
          <w:szCs w:val="20"/>
          <w:u w:val="single"/>
        </w:rPr>
        <w:t xml:space="preserve">Consent </w:t>
      </w:r>
    </w:p>
    <w:p w:rsidR="00627D29" w:rsidRPr="00372DFA" w:rsidRDefault="004C18D4" w:rsidP="00627D29">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NCP</w:t>
      </w:r>
      <w:r w:rsidR="00627D29" w:rsidRPr="00372DFA">
        <w:rPr>
          <w:rFonts w:ascii="Verdana" w:hAnsi="Verdana" w:cs="Verdana"/>
          <w:color w:val="000000"/>
          <w:sz w:val="20"/>
          <w:szCs w:val="20"/>
        </w:rPr>
        <w:t xml:space="preserve"> understands ‘consent’ to mean that it has been explicitly and freely given, specific, informed and unambiguous indication of the </w:t>
      </w:r>
      <w:r w:rsidR="00A47F94">
        <w:rPr>
          <w:rFonts w:ascii="Verdana" w:hAnsi="Verdana" w:cs="Verdana"/>
          <w:color w:val="000000"/>
          <w:sz w:val="20"/>
          <w:szCs w:val="20"/>
        </w:rPr>
        <w:t>individual</w:t>
      </w:r>
      <w:r w:rsidR="002D1036">
        <w:rPr>
          <w:rFonts w:ascii="Verdana" w:hAnsi="Verdana" w:cs="Verdana"/>
          <w:color w:val="000000"/>
          <w:sz w:val="20"/>
          <w:szCs w:val="20"/>
        </w:rPr>
        <w:t>’</w:t>
      </w:r>
      <w:r w:rsidR="00627D29" w:rsidRPr="00372DFA">
        <w:rPr>
          <w:rFonts w:ascii="Verdana" w:hAnsi="Verdana" w:cs="Verdana"/>
          <w:color w:val="000000"/>
          <w:sz w:val="20"/>
          <w:szCs w:val="20"/>
        </w:rPr>
        <w:t xml:space="preserve">s wishes by which he or she by statement, or by a clear affirmative action, signifies agreement to the processing of personal data relating to him or her. The consent of </w:t>
      </w:r>
      <w:r w:rsidR="00765192" w:rsidRPr="00372DFA">
        <w:rPr>
          <w:rFonts w:ascii="Verdana" w:hAnsi="Verdana" w:cs="Verdana"/>
          <w:color w:val="000000"/>
          <w:sz w:val="20"/>
          <w:szCs w:val="20"/>
        </w:rPr>
        <w:t>individuals</w:t>
      </w:r>
      <w:r w:rsidR="00627D29" w:rsidRPr="00372DFA">
        <w:rPr>
          <w:rFonts w:ascii="Verdana" w:hAnsi="Verdana" w:cs="Verdana"/>
          <w:color w:val="000000"/>
          <w:sz w:val="20"/>
          <w:szCs w:val="20"/>
        </w:rPr>
        <w:t xml:space="preserve"> can be withdrawn at any time. </w:t>
      </w:r>
    </w:p>
    <w:p w:rsidR="008A1653" w:rsidRPr="00372DFA" w:rsidRDefault="008A1653" w:rsidP="00627D29">
      <w:pPr>
        <w:autoSpaceDE w:val="0"/>
        <w:autoSpaceDN w:val="0"/>
        <w:adjustRightInd w:val="0"/>
        <w:spacing w:after="0" w:line="240" w:lineRule="auto"/>
        <w:rPr>
          <w:rFonts w:ascii="Verdana" w:hAnsi="Verdana" w:cs="Verdana"/>
          <w:color w:val="000000"/>
          <w:sz w:val="20"/>
          <w:szCs w:val="20"/>
        </w:rPr>
      </w:pPr>
    </w:p>
    <w:p w:rsidR="00627D29" w:rsidRPr="00372DFA" w:rsidRDefault="00E04312" w:rsidP="00627D29">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NCP </w:t>
      </w:r>
      <w:r w:rsidR="002B4B09" w:rsidRPr="00372DFA">
        <w:rPr>
          <w:rFonts w:ascii="Verdana" w:hAnsi="Verdana" w:cs="Verdana"/>
          <w:color w:val="000000"/>
          <w:sz w:val="20"/>
          <w:szCs w:val="20"/>
        </w:rPr>
        <w:t>is committed to ensuring that individuals are</w:t>
      </w:r>
      <w:r w:rsidR="00627D29" w:rsidRPr="00372DFA">
        <w:rPr>
          <w:rFonts w:ascii="Verdana" w:hAnsi="Verdana" w:cs="Verdana"/>
          <w:color w:val="000000"/>
          <w:sz w:val="20"/>
          <w:szCs w:val="20"/>
        </w:rPr>
        <w:t xml:space="preserve"> fully informed of</w:t>
      </w:r>
      <w:r w:rsidR="002B4B09" w:rsidRPr="00372DFA">
        <w:rPr>
          <w:rFonts w:ascii="Verdana" w:hAnsi="Verdana" w:cs="Verdana"/>
          <w:color w:val="000000"/>
          <w:sz w:val="20"/>
          <w:szCs w:val="20"/>
        </w:rPr>
        <w:t xml:space="preserve"> the intended processing </w:t>
      </w:r>
      <w:r w:rsidR="0093641C" w:rsidRPr="00372DFA">
        <w:rPr>
          <w:rFonts w:ascii="Verdana" w:hAnsi="Verdana" w:cs="Verdana"/>
          <w:color w:val="000000"/>
          <w:sz w:val="20"/>
          <w:szCs w:val="20"/>
        </w:rPr>
        <w:t xml:space="preserve">of their personal data </w:t>
      </w:r>
      <w:r w:rsidR="002B4B09" w:rsidRPr="00372DFA">
        <w:rPr>
          <w:rFonts w:ascii="Verdana" w:hAnsi="Verdana" w:cs="Verdana"/>
          <w:color w:val="000000"/>
          <w:sz w:val="20"/>
          <w:szCs w:val="20"/>
        </w:rPr>
        <w:t xml:space="preserve">and </w:t>
      </w:r>
      <w:r w:rsidR="0093641C" w:rsidRPr="00372DFA">
        <w:rPr>
          <w:rFonts w:ascii="Verdana" w:hAnsi="Verdana" w:cs="Verdana"/>
          <w:color w:val="000000"/>
          <w:sz w:val="20"/>
          <w:szCs w:val="20"/>
        </w:rPr>
        <w:t>to gain individuals’ explicit consent before the processing begins</w:t>
      </w:r>
      <w:r w:rsidR="00627D29" w:rsidRPr="00372DFA">
        <w:rPr>
          <w:rFonts w:ascii="Verdana" w:hAnsi="Verdana" w:cs="Verdana"/>
          <w:color w:val="000000"/>
          <w:sz w:val="20"/>
          <w:szCs w:val="20"/>
        </w:rPr>
        <w:t>. For sensitive</w:t>
      </w:r>
      <w:r w:rsidRPr="00372DFA">
        <w:rPr>
          <w:rFonts w:ascii="Verdana" w:hAnsi="Verdana" w:cs="Verdana"/>
          <w:color w:val="000000"/>
          <w:sz w:val="20"/>
          <w:szCs w:val="20"/>
        </w:rPr>
        <w:t xml:space="preserve"> or special category of data</w:t>
      </w:r>
      <w:r w:rsidR="00627D29" w:rsidRPr="00372DFA">
        <w:rPr>
          <w:rFonts w:ascii="Verdana" w:hAnsi="Verdana" w:cs="Verdana"/>
          <w:color w:val="000000"/>
          <w:sz w:val="20"/>
          <w:szCs w:val="20"/>
        </w:rPr>
        <w:t xml:space="preserve">, explicit written consent of </w:t>
      </w:r>
      <w:r w:rsidR="002D1036">
        <w:rPr>
          <w:rFonts w:ascii="Verdana" w:hAnsi="Verdana" w:cs="Verdana"/>
          <w:color w:val="000000"/>
          <w:sz w:val="20"/>
          <w:szCs w:val="20"/>
        </w:rPr>
        <w:t>i</w:t>
      </w:r>
      <w:r w:rsidR="00C564F3" w:rsidRPr="00372DFA">
        <w:rPr>
          <w:rFonts w:ascii="Verdana" w:hAnsi="Verdana" w:cs="Verdana"/>
          <w:color w:val="000000"/>
          <w:sz w:val="20"/>
          <w:szCs w:val="20"/>
        </w:rPr>
        <w:t xml:space="preserve">ndividuals </w:t>
      </w:r>
      <w:r w:rsidR="00627D29" w:rsidRPr="00372DFA">
        <w:rPr>
          <w:rFonts w:ascii="Verdana" w:hAnsi="Verdana" w:cs="Verdana"/>
          <w:color w:val="000000"/>
          <w:sz w:val="20"/>
          <w:szCs w:val="20"/>
        </w:rPr>
        <w:t xml:space="preserve">must be obtained unless an alternative legitimate basis for processing exists. </w:t>
      </w:r>
    </w:p>
    <w:p w:rsidR="008A1653" w:rsidRPr="00372DFA" w:rsidRDefault="008A1653" w:rsidP="00627D29">
      <w:pPr>
        <w:autoSpaceDE w:val="0"/>
        <w:autoSpaceDN w:val="0"/>
        <w:adjustRightInd w:val="0"/>
        <w:spacing w:after="0" w:line="240" w:lineRule="auto"/>
        <w:rPr>
          <w:rFonts w:ascii="Verdana" w:hAnsi="Verdana" w:cs="Verdana"/>
          <w:color w:val="000000"/>
          <w:sz w:val="20"/>
          <w:szCs w:val="20"/>
        </w:rPr>
      </w:pPr>
    </w:p>
    <w:p w:rsidR="00627D29" w:rsidRPr="00372DFA" w:rsidRDefault="002B4B09" w:rsidP="00627D29">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When consent is obtain</w:t>
      </w:r>
      <w:r w:rsidR="006E5CA3">
        <w:rPr>
          <w:rFonts w:ascii="Verdana" w:hAnsi="Verdana" w:cs="Verdana"/>
          <w:color w:val="000000"/>
          <w:sz w:val="20"/>
          <w:szCs w:val="20"/>
        </w:rPr>
        <w:t>ed verbally</w:t>
      </w:r>
      <w:r w:rsidRPr="00372DFA">
        <w:rPr>
          <w:rFonts w:ascii="Verdana" w:hAnsi="Verdana" w:cs="Verdana"/>
          <w:color w:val="000000"/>
          <w:sz w:val="20"/>
          <w:szCs w:val="20"/>
        </w:rPr>
        <w:t xml:space="preserve"> for an activity/ service, NCP will log and keep a record of </w:t>
      </w:r>
      <w:r w:rsidR="00765192" w:rsidRPr="00372DFA">
        <w:rPr>
          <w:rFonts w:ascii="Verdana" w:hAnsi="Verdana" w:cs="Verdana"/>
          <w:color w:val="000000"/>
          <w:sz w:val="20"/>
          <w:szCs w:val="20"/>
        </w:rPr>
        <w:t xml:space="preserve">when </w:t>
      </w:r>
      <w:r w:rsidR="006E5CA3" w:rsidRPr="006E5CA3">
        <w:rPr>
          <w:rFonts w:ascii="Verdana" w:hAnsi="Verdana" w:cs="Verdana"/>
          <w:color w:val="000000"/>
          <w:sz w:val="20"/>
          <w:szCs w:val="20"/>
        </w:rPr>
        <w:t>the verbal consent was</w:t>
      </w:r>
      <w:r w:rsidR="00765192" w:rsidRPr="006E5CA3">
        <w:rPr>
          <w:rFonts w:ascii="Verdana" w:hAnsi="Verdana" w:cs="Verdana"/>
          <w:color w:val="000000"/>
          <w:sz w:val="20"/>
          <w:szCs w:val="20"/>
        </w:rPr>
        <w:t xml:space="preserve"> gained.</w:t>
      </w:r>
    </w:p>
    <w:p w:rsidR="00960AB4" w:rsidRPr="00372DFA" w:rsidRDefault="00960AB4" w:rsidP="00960AB4">
      <w:pPr>
        <w:autoSpaceDE w:val="0"/>
        <w:autoSpaceDN w:val="0"/>
        <w:adjustRightInd w:val="0"/>
        <w:spacing w:after="0" w:line="240" w:lineRule="auto"/>
        <w:rPr>
          <w:rFonts w:ascii="Verdana" w:hAnsi="Verdana" w:cs="Verdana"/>
          <w:color w:val="000000"/>
          <w:sz w:val="24"/>
          <w:szCs w:val="24"/>
        </w:rPr>
      </w:pPr>
    </w:p>
    <w:p w:rsidR="00960AB4" w:rsidRPr="00372DFA" w:rsidRDefault="00A66290" w:rsidP="00960AB4">
      <w:pPr>
        <w:autoSpaceDE w:val="0"/>
        <w:autoSpaceDN w:val="0"/>
        <w:adjustRightInd w:val="0"/>
        <w:spacing w:after="0" w:line="240" w:lineRule="auto"/>
        <w:rPr>
          <w:rFonts w:ascii="Verdana" w:hAnsi="Verdana" w:cs="Verdana"/>
          <w:color w:val="000000"/>
          <w:sz w:val="20"/>
          <w:szCs w:val="20"/>
          <w:u w:val="single"/>
        </w:rPr>
      </w:pPr>
      <w:r w:rsidRPr="00372DFA">
        <w:rPr>
          <w:rFonts w:ascii="Verdana" w:hAnsi="Verdana" w:cs="Verdana"/>
          <w:b/>
          <w:bCs/>
          <w:color w:val="000000"/>
          <w:sz w:val="20"/>
          <w:szCs w:val="20"/>
        </w:rPr>
        <w:t>11</w:t>
      </w:r>
      <w:r w:rsidR="008A1653" w:rsidRPr="00372DFA">
        <w:rPr>
          <w:rFonts w:ascii="Verdana" w:hAnsi="Verdana" w:cs="Verdana"/>
          <w:b/>
          <w:bCs/>
          <w:color w:val="000000"/>
          <w:sz w:val="20"/>
          <w:szCs w:val="20"/>
        </w:rPr>
        <w:t>.</w:t>
      </w:r>
      <w:r w:rsidR="008A1653" w:rsidRPr="00372DFA">
        <w:rPr>
          <w:rFonts w:ascii="Verdana" w:hAnsi="Verdana" w:cs="Verdana"/>
          <w:bCs/>
          <w:color w:val="000000"/>
          <w:sz w:val="20"/>
          <w:szCs w:val="20"/>
        </w:rPr>
        <w:t xml:space="preserve"> </w:t>
      </w:r>
      <w:r w:rsidR="00960AB4" w:rsidRPr="00372DFA">
        <w:rPr>
          <w:rFonts w:ascii="Verdana" w:hAnsi="Verdana" w:cs="Verdana"/>
          <w:b/>
          <w:bCs/>
          <w:color w:val="000000"/>
          <w:sz w:val="20"/>
          <w:szCs w:val="20"/>
          <w:u w:val="single"/>
        </w:rPr>
        <w:t xml:space="preserve">Security of data </w:t>
      </w:r>
    </w:p>
    <w:p w:rsidR="00960AB4" w:rsidRPr="00372DFA" w:rsidRDefault="00770190" w:rsidP="00960AB4">
      <w:pPr>
        <w:autoSpaceDE w:val="0"/>
        <w:autoSpaceDN w:val="0"/>
        <w:adjustRightInd w:val="0"/>
        <w:spacing w:after="0" w:line="240" w:lineRule="auto"/>
        <w:rPr>
          <w:rFonts w:ascii="Verdana" w:hAnsi="Verdana" w:cs="Verdana"/>
          <w:color w:val="000000"/>
          <w:sz w:val="20"/>
          <w:szCs w:val="20"/>
        </w:rPr>
      </w:pPr>
      <w:r w:rsidRPr="00372DFA">
        <w:rPr>
          <w:rFonts w:ascii="Verdana" w:hAnsi="Verdana"/>
          <w:sz w:val="20"/>
          <w:szCs w:val="20"/>
        </w:rPr>
        <w:t xml:space="preserve">Colleagues </w:t>
      </w:r>
      <w:r w:rsidR="00960AB4" w:rsidRPr="00372DFA">
        <w:rPr>
          <w:rFonts w:ascii="Verdana" w:hAnsi="Verdana" w:cs="Verdana"/>
          <w:color w:val="000000"/>
          <w:sz w:val="20"/>
          <w:szCs w:val="20"/>
        </w:rPr>
        <w:t xml:space="preserve">are responsible for ensuring that any personal data which </w:t>
      </w:r>
      <w:r w:rsidR="00B41CC7" w:rsidRPr="00372DFA">
        <w:rPr>
          <w:rFonts w:ascii="Verdana" w:hAnsi="Verdana" w:cs="Verdana"/>
          <w:color w:val="000000"/>
          <w:sz w:val="20"/>
          <w:szCs w:val="20"/>
        </w:rPr>
        <w:t>NCP</w:t>
      </w:r>
      <w:r w:rsidR="00960AB4" w:rsidRPr="00372DFA">
        <w:rPr>
          <w:rFonts w:ascii="Verdana" w:hAnsi="Verdana" w:cs="Verdana"/>
          <w:color w:val="000000"/>
          <w:sz w:val="20"/>
          <w:szCs w:val="20"/>
        </w:rPr>
        <w:t xml:space="preserve"> holds and for which they are responsible, is kept securely and is not under any conditions disclosed to any third party unless that third party has been specifically authorised by </w:t>
      </w:r>
      <w:r w:rsidR="00B41CC7" w:rsidRPr="00372DFA">
        <w:rPr>
          <w:rFonts w:ascii="Verdana" w:hAnsi="Verdana" w:cs="Verdana"/>
          <w:color w:val="000000"/>
          <w:sz w:val="20"/>
          <w:szCs w:val="20"/>
        </w:rPr>
        <w:t>NCP</w:t>
      </w:r>
      <w:r w:rsidR="00960AB4" w:rsidRPr="00372DFA">
        <w:rPr>
          <w:rFonts w:ascii="Verdana" w:hAnsi="Verdana" w:cs="Verdana"/>
          <w:color w:val="000000"/>
          <w:sz w:val="20"/>
          <w:szCs w:val="20"/>
        </w:rPr>
        <w:t xml:space="preserve"> to receive that information and has entered into a </w:t>
      </w:r>
      <w:r w:rsidR="004C18D4" w:rsidRPr="00372DFA">
        <w:rPr>
          <w:rFonts w:ascii="Verdana" w:hAnsi="Verdana" w:cs="Verdana"/>
          <w:color w:val="000000"/>
          <w:sz w:val="20"/>
          <w:szCs w:val="20"/>
        </w:rPr>
        <w:t>written</w:t>
      </w:r>
      <w:r w:rsidR="00960AB4" w:rsidRPr="00372DFA">
        <w:rPr>
          <w:rFonts w:ascii="Verdana" w:hAnsi="Verdana" w:cs="Verdana"/>
          <w:color w:val="000000"/>
          <w:sz w:val="20"/>
          <w:szCs w:val="20"/>
        </w:rPr>
        <w:t xml:space="preserve"> agreement.</w:t>
      </w:r>
    </w:p>
    <w:p w:rsidR="00960AB4" w:rsidRPr="00372DFA" w:rsidRDefault="00960AB4" w:rsidP="00960AB4">
      <w:pPr>
        <w:autoSpaceDE w:val="0"/>
        <w:autoSpaceDN w:val="0"/>
        <w:adjustRightInd w:val="0"/>
        <w:spacing w:after="0" w:line="240" w:lineRule="auto"/>
        <w:rPr>
          <w:rFonts w:ascii="Verdana" w:hAnsi="Verdana" w:cs="Verdana"/>
          <w:color w:val="000000"/>
          <w:sz w:val="20"/>
          <w:szCs w:val="20"/>
        </w:rPr>
      </w:pPr>
    </w:p>
    <w:p w:rsidR="00960AB4" w:rsidRPr="00372DFA" w:rsidRDefault="00C564F3" w:rsidP="00960AB4">
      <w:pPr>
        <w:autoSpaceDE w:val="0"/>
        <w:autoSpaceDN w:val="0"/>
        <w:adjustRightInd w:val="0"/>
        <w:spacing w:after="0" w:line="240" w:lineRule="auto"/>
        <w:rPr>
          <w:rFonts w:ascii="Verdana" w:hAnsi="Verdana"/>
          <w:sz w:val="20"/>
          <w:szCs w:val="20"/>
        </w:rPr>
      </w:pPr>
      <w:r w:rsidRPr="00372DFA">
        <w:rPr>
          <w:rFonts w:ascii="Verdana" w:hAnsi="Verdana"/>
          <w:sz w:val="20"/>
          <w:szCs w:val="20"/>
        </w:rPr>
        <w:t>P</w:t>
      </w:r>
      <w:r w:rsidR="00960AB4" w:rsidRPr="00372DFA">
        <w:rPr>
          <w:rFonts w:ascii="Verdana" w:hAnsi="Verdana"/>
          <w:sz w:val="20"/>
          <w:szCs w:val="20"/>
        </w:rPr>
        <w:t xml:space="preserve">ersonal data </w:t>
      </w:r>
      <w:r w:rsidRPr="00372DFA">
        <w:rPr>
          <w:rFonts w:ascii="Verdana" w:hAnsi="Verdana"/>
          <w:sz w:val="20"/>
          <w:szCs w:val="20"/>
        </w:rPr>
        <w:t>must</w:t>
      </w:r>
      <w:r w:rsidR="00960AB4" w:rsidRPr="00372DFA">
        <w:rPr>
          <w:rFonts w:ascii="Verdana" w:hAnsi="Verdana"/>
          <w:sz w:val="20"/>
          <w:szCs w:val="20"/>
        </w:rPr>
        <w:t xml:space="preserve"> </w:t>
      </w:r>
      <w:r w:rsidRPr="00372DFA">
        <w:rPr>
          <w:rFonts w:ascii="Verdana" w:hAnsi="Verdana"/>
          <w:sz w:val="20"/>
          <w:szCs w:val="20"/>
        </w:rPr>
        <w:t xml:space="preserve">only </w:t>
      </w:r>
      <w:r w:rsidR="00960AB4" w:rsidRPr="00372DFA">
        <w:rPr>
          <w:rFonts w:ascii="Verdana" w:hAnsi="Verdana"/>
          <w:sz w:val="20"/>
          <w:szCs w:val="20"/>
        </w:rPr>
        <w:t xml:space="preserve">be accessible to those who need to use it. </w:t>
      </w:r>
      <w:r w:rsidR="008A1653" w:rsidRPr="00372DFA">
        <w:rPr>
          <w:rFonts w:ascii="Verdana" w:hAnsi="Verdana"/>
          <w:sz w:val="20"/>
          <w:szCs w:val="20"/>
        </w:rPr>
        <w:t>P</w:t>
      </w:r>
      <w:r w:rsidR="00960AB4" w:rsidRPr="00372DFA">
        <w:rPr>
          <w:rFonts w:ascii="Verdana" w:hAnsi="Verdana"/>
          <w:sz w:val="20"/>
          <w:szCs w:val="20"/>
        </w:rPr>
        <w:t xml:space="preserve">ersonal data must be kept: </w:t>
      </w:r>
    </w:p>
    <w:p w:rsidR="00960AB4" w:rsidRPr="00372DFA" w:rsidRDefault="00960AB4" w:rsidP="00960AB4">
      <w:pPr>
        <w:numPr>
          <w:ilvl w:val="0"/>
          <w:numId w:val="12"/>
        </w:numPr>
        <w:autoSpaceDE w:val="0"/>
        <w:autoSpaceDN w:val="0"/>
        <w:adjustRightInd w:val="0"/>
        <w:spacing w:after="17" w:line="240" w:lineRule="auto"/>
        <w:rPr>
          <w:rFonts w:ascii="Verdana" w:hAnsi="Verdana"/>
          <w:sz w:val="20"/>
          <w:szCs w:val="20"/>
        </w:rPr>
      </w:pPr>
      <w:r w:rsidRPr="00372DFA">
        <w:rPr>
          <w:rFonts w:ascii="Verdana" w:hAnsi="Verdana"/>
          <w:sz w:val="20"/>
          <w:szCs w:val="20"/>
        </w:rPr>
        <w:t xml:space="preserve">in a lockable room with controlled access; and/or </w:t>
      </w:r>
    </w:p>
    <w:p w:rsidR="00960AB4" w:rsidRPr="00372DFA" w:rsidRDefault="00960AB4" w:rsidP="00960AB4">
      <w:pPr>
        <w:numPr>
          <w:ilvl w:val="0"/>
          <w:numId w:val="12"/>
        </w:numPr>
        <w:autoSpaceDE w:val="0"/>
        <w:autoSpaceDN w:val="0"/>
        <w:adjustRightInd w:val="0"/>
        <w:spacing w:after="17" w:line="240" w:lineRule="auto"/>
        <w:rPr>
          <w:rFonts w:ascii="Verdana" w:hAnsi="Verdana"/>
          <w:sz w:val="20"/>
          <w:szCs w:val="20"/>
        </w:rPr>
      </w:pPr>
      <w:r w:rsidRPr="00372DFA">
        <w:rPr>
          <w:rFonts w:ascii="Verdana" w:hAnsi="Verdana"/>
          <w:sz w:val="20"/>
          <w:szCs w:val="20"/>
        </w:rPr>
        <w:t xml:space="preserve">in a locked drawer or filing cabinet; and/or </w:t>
      </w:r>
    </w:p>
    <w:p w:rsidR="00264026" w:rsidRPr="00A776E2" w:rsidRDefault="00332CAC" w:rsidP="00ED3F13">
      <w:pPr>
        <w:numPr>
          <w:ilvl w:val="0"/>
          <w:numId w:val="23"/>
        </w:numPr>
        <w:autoSpaceDE w:val="0"/>
        <w:autoSpaceDN w:val="0"/>
        <w:adjustRightInd w:val="0"/>
        <w:spacing w:after="17" w:line="240" w:lineRule="auto"/>
        <w:rPr>
          <w:rFonts w:ascii="Verdana" w:hAnsi="Verdana"/>
          <w:sz w:val="20"/>
          <w:szCs w:val="20"/>
        </w:rPr>
      </w:pPr>
      <w:r>
        <w:rPr>
          <w:rFonts w:ascii="Verdana" w:hAnsi="Verdana"/>
          <w:sz w:val="20"/>
          <w:szCs w:val="20"/>
        </w:rPr>
        <w:t>i</w:t>
      </w:r>
      <w:r w:rsidR="00264026" w:rsidRPr="00372DFA">
        <w:rPr>
          <w:rFonts w:ascii="Verdana" w:hAnsi="Verdana"/>
          <w:sz w:val="20"/>
          <w:szCs w:val="20"/>
        </w:rPr>
        <w:t>f computerised, adequately protected</w:t>
      </w:r>
      <w:r w:rsidR="00475407">
        <w:rPr>
          <w:rFonts w:ascii="Verdana" w:hAnsi="Verdana"/>
          <w:sz w:val="20"/>
          <w:szCs w:val="20"/>
        </w:rPr>
        <w:t xml:space="preserve"> by,</w:t>
      </w:r>
      <w:r w:rsidR="00A776E2">
        <w:rPr>
          <w:rFonts w:ascii="Verdana" w:hAnsi="Verdana"/>
          <w:sz w:val="20"/>
          <w:szCs w:val="20"/>
        </w:rPr>
        <w:t xml:space="preserve"> but not limited to,</w:t>
      </w:r>
      <w:r w:rsidR="00475407">
        <w:rPr>
          <w:rFonts w:ascii="Verdana" w:hAnsi="Verdana"/>
          <w:sz w:val="20"/>
          <w:szCs w:val="20"/>
        </w:rPr>
        <w:t xml:space="preserve"> password protection</w:t>
      </w:r>
      <w:r w:rsidR="00A776E2">
        <w:rPr>
          <w:rFonts w:ascii="Verdana" w:hAnsi="Verdana"/>
          <w:sz w:val="20"/>
          <w:szCs w:val="20"/>
        </w:rPr>
        <w:t xml:space="preserve">; and/or encryption of personal data </w:t>
      </w:r>
      <w:r w:rsidR="00A776E2" w:rsidRPr="00A776E2">
        <w:rPr>
          <w:rFonts w:ascii="Verdana" w:hAnsi="Verdana"/>
          <w:sz w:val="20"/>
          <w:szCs w:val="20"/>
        </w:rPr>
        <w:t>stored on (removable) computer media</w:t>
      </w:r>
    </w:p>
    <w:p w:rsidR="00960AB4" w:rsidRPr="00372DFA" w:rsidRDefault="00960AB4" w:rsidP="00960AB4">
      <w:pPr>
        <w:autoSpaceDE w:val="0"/>
        <w:autoSpaceDN w:val="0"/>
        <w:adjustRightInd w:val="0"/>
        <w:spacing w:after="0" w:line="240" w:lineRule="auto"/>
        <w:rPr>
          <w:rFonts w:ascii="Verdana" w:hAnsi="Verdana" w:cs="Verdana"/>
          <w:color w:val="000000"/>
          <w:sz w:val="20"/>
          <w:szCs w:val="20"/>
        </w:rPr>
      </w:pPr>
    </w:p>
    <w:p w:rsidR="00960AB4" w:rsidRPr="00372DFA" w:rsidRDefault="00770190" w:rsidP="00960AB4">
      <w:pPr>
        <w:autoSpaceDE w:val="0"/>
        <w:autoSpaceDN w:val="0"/>
        <w:adjustRightInd w:val="0"/>
        <w:spacing w:after="0" w:line="240" w:lineRule="auto"/>
        <w:rPr>
          <w:rFonts w:ascii="Verdana" w:hAnsi="Verdana" w:cs="Verdana"/>
          <w:color w:val="000000"/>
          <w:sz w:val="20"/>
          <w:szCs w:val="20"/>
        </w:rPr>
      </w:pPr>
      <w:r w:rsidRPr="00372DFA">
        <w:rPr>
          <w:rFonts w:ascii="Verdana" w:hAnsi="Verdana"/>
          <w:sz w:val="20"/>
          <w:szCs w:val="20"/>
        </w:rPr>
        <w:t xml:space="preserve">Colleagues </w:t>
      </w:r>
      <w:r w:rsidR="00960AB4" w:rsidRPr="00372DFA">
        <w:rPr>
          <w:rFonts w:ascii="Verdana" w:hAnsi="Verdana" w:cs="Verdana"/>
          <w:color w:val="000000"/>
          <w:sz w:val="20"/>
          <w:szCs w:val="20"/>
        </w:rPr>
        <w:t>are required to read</w:t>
      </w:r>
      <w:r w:rsidR="005B1D01" w:rsidRPr="00372DFA">
        <w:rPr>
          <w:rFonts w:ascii="Verdana" w:hAnsi="Verdana" w:cs="Verdana"/>
          <w:color w:val="000000"/>
          <w:sz w:val="20"/>
          <w:szCs w:val="20"/>
        </w:rPr>
        <w:t xml:space="preserve"> and confirm understanding of</w:t>
      </w:r>
      <w:r w:rsidR="00960AB4" w:rsidRPr="00372DFA">
        <w:rPr>
          <w:rFonts w:ascii="Verdana" w:hAnsi="Verdana" w:cs="Verdana"/>
          <w:color w:val="000000"/>
          <w:sz w:val="20"/>
          <w:szCs w:val="20"/>
        </w:rPr>
        <w:t xml:space="preserve"> the Acceptable Use Policy before they are given access to </w:t>
      </w:r>
      <w:r w:rsidR="004C18D4" w:rsidRPr="00372DFA">
        <w:rPr>
          <w:rFonts w:ascii="Verdana" w:hAnsi="Verdana" w:cs="Verdana"/>
          <w:color w:val="000000"/>
          <w:sz w:val="20"/>
          <w:szCs w:val="20"/>
        </w:rPr>
        <w:t>NCP</w:t>
      </w:r>
      <w:r w:rsidR="00960AB4" w:rsidRPr="00372DFA">
        <w:rPr>
          <w:rFonts w:ascii="Verdana" w:hAnsi="Verdana" w:cs="Verdana"/>
          <w:color w:val="000000"/>
          <w:sz w:val="20"/>
          <w:szCs w:val="20"/>
        </w:rPr>
        <w:t xml:space="preserve"> information of any sort. </w:t>
      </w:r>
    </w:p>
    <w:p w:rsidR="00B41CC7" w:rsidRPr="00372DFA" w:rsidRDefault="00B41CC7" w:rsidP="00960AB4">
      <w:pPr>
        <w:autoSpaceDE w:val="0"/>
        <w:autoSpaceDN w:val="0"/>
        <w:adjustRightInd w:val="0"/>
        <w:spacing w:after="0" w:line="240" w:lineRule="auto"/>
        <w:rPr>
          <w:rFonts w:ascii="Verdana" w:hAnsi="Verdana" w:cs="Verdana"/>
          <w:color w:val="000000"/>
          <w:sz w:val="20"/>
          <w:szCs w:val="20"/>
        </w:rPr>
      </w:pPr>
    </w:p>
    <w:p w:rsidR="00B41CC7" w:rsidRPr="00372DFA" w:rsidRDefault="00960AB4" w:rsidP="00960AB4">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Manual records may not be left where they can be accessed by unauthorised </w:t>
      </w:r>
      <w:r w:rsidR="005B1D01" w:rsidRPr="00372DFA">
        <w:rPr>
          <w:rFonts w:ascii="Verdana" w:hAnsi="Verdana" w:cs="Verdana"/>
          <w:color w:val="000000"/>
          <w:sz w:val="20"/>
          <w:szCs w:val="20"/>
        </w:rPr>
        <w:t xml:space="preserve">colleagues </w:t>
      </w:r>
      <w:r w:rsidRPr="00372DFA">
        <w:rPr>
          <w:rFonts w:ascii="Verdana" w:hAnsi="Verdana" w:cs="Verdana"/>
          <w:color w:val="000000"/>
          <w:sz w:val="20"/>
          <w:szCs w:val="20"/>
        </w:rPr>
        <w:t xml:space="preserve">and </w:t>
      </w:r>
      <w:r w:rsidR="00D516E1" w:rsidRPr="00372DFA">
        <w:rPr>
          <w:rFonts w:ascii="Verdana" w:hAnsi="Verdana" w:cs="Verdana"/>
          <w:color w:val="000000"/>
          <w:sz w:val="20"/>
          <w:szCs w:val="20"/>
        </w:rPr>
        <w:t>must not</w:t>
      </w:r>
      <w:r w:rsidRPr="00372DFA">
        <w:rPr>
          <w:rFonts w:ascii="Verdana" w:hAnsi="Verdana" w:cs="Verdana"/>
          <w:color w:val="000000"/>
          <w:sz w:val="20"/>
          <w:szCs w:val="20"/>
        </w:rPr>
        <w:t xml:space="preserve"> be removed from business premises without explicit authorisation. </w:t>
      </w:r>
    </w:p>
    <w:p w:rsidR="004C18D4" w:rsidRPr="00372DFA" w:rsidRDefault="004C18D4" w:rsidP="00960AB4">
      <w:pPr>
        <w:autoSpaceDE w:val="0"/>
        <w:autoSpaceDN w:val="0"/>
        <w:adjustRightInd w:val="0"/>
        <w:spacing w:after="0" w:line="240" w:lineRule="auto"/>
        <w:rPr>
          <w:rFonts w:ascii="Verdana" w:hAnsi="Verdana" w:cs="Verdana"/>
          <w:color w:val="000000"/>
          <w:sz w:val="20"/>
          <w:szCs w:val="20"/>
        </w:rPr>
      </w:pPr>
    </w:p>
    <w:p w:rsidR="00960AB4" w:rsidRPr="00372DFA" w:rsidRDefault="00960AB4" w:rsidP="00960AB4">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Processing of personal data ‘off-site’ presents a potentially greater risk of loss, theft or damage to personal data. </w:t>
      </w:r>
      <w:r w:rsidR="00770190" w:rsidRPr="00372DFA">
        <w:rPr>
          <w:rFonts w:ascii="Verdana" w:hAnsi="Verdana"/>
          <w:sz w:val="20"/>
          <w:szCs w:val="20"/>
        </w:rPr>
        <w:t xml:space="preserve">Colleagues </w:t>
      </w:r>
      <w:r w:rsidRPr="00372DFA">
        <w:rPr>
          <w:rFonts w:ascii="Verdana" w:hAnsi="Verdana" w:cs="Verdana"/>
          <w:color w:val="000000"/>
          <w:sz w:val="20"/>
          <w:szCs w:val="20"/>
        </w:rPr>
        <w:t xml:space="preserve">must be specifically authorised to process data off-site (where applicable). </w:t>
      </w:r>
    </w:p>
    <w:p w:rsidR="00D516E1" w:rsidRPr="00372DFA" w:rsidRDefault="00D516E1" w:rsidP="00960AB4">
      <w:pPr>
        <w:autoSpaceDE w:val="0"/>
        <w:autoSpaceDN w:val="0"/>
        <w:adjustRightInd w:val="0"/>
        <w:spacing w:after="0" w:line="240" w:lineRule="auto"/>
        <w:rPr>
          <w:rFonts w:ascii="Verdana" w:hAnsi="Verdana" w:cs="Verdana"/>
          <w:color w:val="000000"/>
          <w:sz w:val="20"/>
          <w:szCs w:val="20"/>
        </w:rPr>
      </w:pPr>
    </w:p>
    <w:p w:rsidR="00D516E1" w:rsidRPr="00372DFA" w:rsidRDefault="00D516E1" w:rsidP="00960AB4">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Further rules around information security can be found in NCP’s Information Security Policy. </w:t>
      </w:r>
    </w:p>
    <w:p w:rsidR="00960AB4" w:rsidRPr="00372DFA" w:rsidRDefault="00960AB4" w:rsidP="00960AB4">
      <w:pPr>
        <w:autoSpaceDE w:val="0"/>
        <w:autoSpaceDN w:val="0"/>
        <w:adjustRightInd w:val="0"/>
        <w:spacing w:after="0" w:line="240" w:lineRule="auto"/>
        <w:rPr>
          <w:rFonts w:ascii="Verdana" w:hAnsi="Verdana" w:cs="Verdana"/>
          <w:color w:val="000000"/>
          <w:sz w:val="24"/>
          <w:szCs w:val="24"/>
        </w:rPr>
      </w:pPr>
    </w:p>
    <w:p w:rsidR="00960AB4" w:rsidRPr="00372DFA" w:rsidRDefault="00960AB4" w:rsidP="00960AB4">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b/>
          <w:bCs/>
          <w:color w:val="000000"/>
          <w:sz w:val="20"/>
          <w:szCs w:val="20"/>
        </w:rPr>
        <w:t>1</w:t>
      </w:r>
      <w:r w:rsidR="00A66290" w:rsidRPr="00372DFA">
        <w:rPr>
          <w:rFonts w:ascii="Verdana" w:hAnsi="Verdana" w:cs="Verdana"/>
          <w:b/>
          <w:bCs/>
          <w:color w:val="000000"/>
          <w:sz w:val="20"/>
          <w:szCs w:val="20"/>
        </w:rPr>
        <w:t>2</w:t>
      </w:r>
      <w:r w:rsidRPr="00372DFA">
        <w:rPr>
          <w:rFonts w:ascii="Verdana" w:hAnsi="Verdana" w:cs="Verdana"/>
          <w:b/>
          <w:bCs/>
          <w:color w:val="000000"/>
          <w:sz w:val="20"/>
          <w:szCs w:val="20"/>
        </w:rPr>
        <w:t xml:space="preserve">. </w:t>
      </w:r>
      <w:r w:rsidRPr="00372DFA">
        <w:rPr>
          <w:rFonts w:ascii="Verdana" w:hAnsi="Verdana" w:cs="Verdana"/>
          <w:b/>
          <w:bCs/>
          <w:color w:val="000000"/>
          <w:sz w:val="20"/>
          <w:szCs w:val="20"/>
          <w:u w:val="single"/>
        </w:rPr>
        <w:t xml:space="preserve">Disclosure of data </w:t>
      </w:r>
    </w:p>
    <w:p w:rsidR="00960AB4" w:rsidRPr="00372DFA" w:rsidRDefault="00256678" w:rsidP="00960AB4">
      <w:pPr>
        <w:pStyle w:val="Default"/>
        <w:rPr>
          <w:sz w:val="20"/>
          <w:szCs w:val="20"/>
        </w:rPr>
      </w:pPr>
      <w:r w:rsidRPr="00372DFA">
        <w:rPr>
          <w:sz w:val="20"/>
          <w:szCs w:val="20"/>
        </w:rPr>
        <w:t xml:space="preserve">NCP </w:t>
      </w:r>
      <w:r w:rsidR="00770190" w:rsidRPr="00372DFA">
        <w:rPr>
          <w:sz w:val="20"/>
          <w:szCs w:val="20"/>
        </w:rPr>
        <w:t xml:space="preserve">colleagues </w:t>
      </w:r>
      <w:r w:rsidR="00960AB4" w:rsidRPr="00372DFA">
        <w:rPr>
          <w:sz w:val="20"/>
          <w:szCs w:val="20"/>
        </w:rPr>
        <w:t xml:space="preserve">must ensure that personal data is not disclosed to unauthorised third parties which includes family members, friends, government bodies, and in certain circumstances, the Police. </w:t>
      </w:r>
      <w:r w:rsidR="00770190" w:rsidRPr="00372DFA">
        <w:rPr>
          <w:sz w:val="20"/>
          <w:szCs w:val="20"/>
        </w:rPr>
        <w:t xml:space="preserve">Colleagues </w:t>
      </w:r>
      <w:r w:rsidR="00E371D7" w:rsidRPr="00372DFA">
        <w:rPr>
          <w:sz w:val="20"/>
          <w:szCs w:val="20"/>
        </w:rPr>
        <w:t>are trained to</w:t>
      </w:r>
      <w:r w:rsidR="00960AB4" w:rsidRPr="00372DFA">
        <w:rPr>
          <w:sz w:val="20"/>
          <w:szCs w:val="20"/>
        </w:rPr>
        <w:t xml:space="preserve"> exercise caution when asked to disclose personal data held on another individual to a third party</w:t>
      </w:r>
      <w:r w:rsidR="00E371D7" w:rsidRPr="00372DFA">
        <w:rPr>
          <w:sz w:val="20"/>
          <w:szCs w:val="20"/>
        </w:rPr>
        <w:t xml:space="preserve"> and they can escalate to the Data Protection Officer</w:t>
      </w:r>
      <w:r w:rsidR="00960AB4" w:rsidRPr="00372DFA">
        <w:rPr>
          <w:sz w:val="20"/>
          <w:szCs w:val="20"/>
        </w:rPr>
        <w:t xml:space="preserve">. It is important to bear in mind whether or not disclosure of the information is relevant to, and necessary for, </w:t>
      </w:r>
      <w:r w:rsidR="00B72D3E" w:rsidRPr="00372DFA">
        <w:rPr>
          <w:sz w:val="20"/>
          <w:szCs w:val="20"/>
        </w:rPr>
        <w:t>conducting NCP</w:t>
      </w:r>
      <w:r w:rsidR="00960AB4" w:rsidRPr="00372DFA">
        <w:rPr>
          <w:sz w:val="20"/>
          <w:szCs w:val="20"/>
        </w:rPr>
        <w:t xml:space="preserve"> business</w:t>
      </w:r>
      <w:r w:rsidRPr="00372DFA">
        <w:rPr>
          <w:sz w:val="20"/>
          <w:szCs w:val="20"/>
        </w:rPr>
        <w:t xml:space="preserve"> </w:t>
      </w:r>
      <w:r w:rsidR="00B72D3E" w:rsidRPr="00372DFA">
        <w:rPr>
          <w:sz w:val="20"/>
          <w:szCs w:val="20"/>
        </w:rPr>
        <w:t>or if the information is required by</w:t>
      </w:r>
      <w:r w:rsidRPr="00372DFA">
        <w:rPr>
          <w:sz w:val="20"/>
          <w:szCs w:val="20"/>
        </w:rPr>
        <w:t xml:space="preserve"> law</w:t>
      </w:r>
      <w:r w:rsidR="00960AB4" w:rsidRPr="00372DFA">
        <w:rPr>
          <w:sz w:val="20"/>
          <w:szCs w:val="20"/>
        </w:rPr>
        <w:t xml:space="preserve">. </w:t>
      </w:r>
    </w:p>
    <w:p w:rsidR="001E0FD4" w:rsidRPr="00372DFA" w:rsidRDefault="001E0FD4" w:rsidP="00960AB4">
      <w:pPr>
        <w:pStyle w:val="Default"/>
        <w:rPr>
          <w:sz w:val="20"/>
          <w:szCs w:val="20"/>
        </w:rPr>
      </w:pPr>
    </w:p>
    <w:p w:rsidR="00960AB4" w:rsidRPr="00372DFA" w:rsidRDefault="00D527DD" w:rsidP="00960AB4">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Data protection law</w:t>
      </w:r>
      <w:r w:rsidR="00960AB4" w:rsidRPr="00372DFA">
        <w:rPr>
          <w:rFonts w:ascii="Verdana" w:hAnsi="Verdana" w:cs="Verdana"/>
          <w:color w:val="000000"/>
          <w:sz w:val="20"/>
          <w:szCs w:val="20"/>
        </w:rPr>
        <w:t xml:space="preserve"> permits certain disclosures without consent so long as the information is requested for one or more of the following purposes: </w:t>
      </w:r>
    </w:p>
    <w:p w:rsidR="00B72D3E" w:rsidRPr="00372DFA" w:rsidRDefault="00B72D3E" w:rsidP="00960AB4">
      <w:pPr>
        <w:autoSpaceDE w:val="0"/>
        <w:autoSpaceDN w:val="0"/>
        <w:adjustRightInd w:val="0"/>
        <w:spacing w:after="0" w:line="240" w:lineRule="auto"/>
        <w:rPr>
          <w:rFonts w:ascii="Verdana" w:hAnsi="Verdana" w:cs="Verdana"/>
          <w:color w:val="000000"/>
          <w:sz w:val="20"/>
          <w:szCs w:val="20"/>
        </w:rPr>
      </w:pPr>
    </w:p>
    <w:p w:rsidR="00960AB4" w:rsidRPr="00372DFA" w:rsidRDefault="00960AB4" w:rsidP="00B72D3E">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to safeguard national security </w:t>
      </w:r>
    </w:p>
    <w:p w:rsidR="00960AB4" w:rsidRPr="00372DFA" w:rsidRDefault="00960AB4" w:rsidP="00B72D3E">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prevention or detection of crime including the apprehension or prosecution of </w:t>
      </w:r>
      <w:r w:rsidR="00D516E1" w:rsidRPr="00372DFA">
        <w:rPr>
          <w:rFonts w:ascii="Verdana" w:hAnsi="Verdana" w:cs="Verdana"/>
          <w:color w:val="000000"/>
          <w:sz w:val="20"/>
          <w:szCs w:val="20"/>
        </w:rPr>
        <w:t xml:space="preserve">  </w:t>
      </w:r>
      <w:r w:rsidRPr="00372DFA">
        <w:rPr>
          <w:rFonts w:ascii="Verdana" w:hAnsi="Verdana" w:cs="Verdana"/>
          <w:color w:val="000000"/>
          <w:sz w:val="20"/>
          <w:szCs w:val="20"/>
        </w:rPr>
        <w:t xml:space="preserve">offenders </w:t>
      </w:r>
    </w:p>
    <w:p w:rsidR="00960AB4" w:rsidRPr="00372DFA" w:rsidRDefault="00960AB4" w:rsidP="00B72D3E">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assessment or collection of tax duty </w:t>
      </w:r>
    </w:p>
    <w:p w:rsidR="00960AB4" w:rsidRPr="00372DFA" w:rsidRDefault="00960AB4" w:rsidP="00B72D3E">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discharge of regulatory functions (includes health, safety and welfare of persons at work) </w:t>
      </w:r>
    </w:p>
    <w:p w:rsidR="00960AB4" w:rsidRPr="00372DFA" w:rsidRDefault="00960AB4" w:rsidP="00B72D3E">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to prevent serious harm to a third party </w:t>
      </w:r>
    </w:p>
    <w:p w:rsidR="00256678" w:rsidRPr="00372DFA" w:rsidRDefault="00256678" w:rsidP="00B72D3E">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required by law or made in connection with legal proceedings</w:t>
      </w:r>
    </w:p>
    <w:p w:rsidR="00960AB4" w:rsidRPr="00372DFA" w:rsidRDefault="00960AB4" w:rsidP="00B72D3E">
      <w:pPr>
        <w:pStyle w:val="ListParagraph"/>
        <w:numPr>
          <w:ilvl w:val="0"/>
          <w:numId w:val="19"/>
        </w:numPr>
        <w:autoSpaceDE w:val="0"/>
        <w:autoSpaceDN w:val="0"/>
        <w:adjustRightInd w:val="0"/>
        <w:spacing w:after="18" w:line="240" w:lineRule="auto"/>
        <w:rPr>
          <w:rFonts w:ascii="Verdana" w:hAnsi="Verdana" w:cs="Verdana"/>
          <w:color w:val="000000"/>
          <w:sz w:val="20"/>
          <w:szCs w:val="20"/>
        </w:rPr>
      </w:pPr>
      <w:r w:rsidRPr="00372DFA">
        <w:rPr>
          <w:rFonts w:ascii="Verdana" w:hAnsi="Verdana" w:cs="Verdana"/>
          <w:color w:val="000000"/>
          <w:sz w:val="20"/>
          <w:szCs w:val="20"/>
        </w:rPr>
        <w:t xml:space="preserve">to protect the vital interests of the individual, this refers to life and death situations </w:t>
      </w:r>
    </w:p>
    <w:p w:rsidR="00960AB4" w:rsidRPr="00372DFA" w:rsidRDefault="00960AB4" w:rsidP="00960AB4">
      <w:pPr>
        <w:autoSpaceDE w:val="0"/>
        <w:autoSpaceDN w:val="0"/>
        <w:adjustRightInd w:val="0"/>
        <w:spacing w:after="0" w:line="240" w:lineRule="auto"/>
        <w:rPr>
          <w:rFonts w:ascii="Verdana" w:hAnsi="Verdana" w:cs="Verdana"/>
          <w:color w:val="000000"/>
          <w:sz w:val="20"/>
          <w:szCs w:val="20"/>
        </w:rPr>
      </w:pPr>
    </w:p>
    <w:p w:rsidR="00960AB4" w:rsidRPr="00372DFA" w:rsidRDefault="00960AB4" w:rsidP="00960AB4">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All requests to provide data for one of these reasons must be supported by appropriate paperwork and all such disclosures must be specifically authorised by the </w:t>
      </w:r>
      <w:r w:rsidR="001E0FD4" w:rsidRPr="00372DFA">
        <w:rPr>
          <w:rFonts w:ascii="Verdana" w:hAnsi="Verdana" w:cs="Verdana"/>
          <w:color w:val="000000"/>
          <w:sz w:val="20"/>
          <w:szCs w:val="20"/>
        </w:rPr>
        <w:t>Data Protection Officer</w:t>
      </w:r>
      <w:r w:rsidRPr="00372DFA">
        <w:rPr>
          <w:rFonts w:ascii="Verdana" w:hAnsi="Verdana" w:cs="Verdana"/>
          <w:color w:val="000000"/>
          <w:sz w:val="20"/>
          <w:szCs w:val="20"/>
        </w:rPr>
        <w:t>.</w:t>
      </w:r>
    </w:p>
    <w:p w:rsidR="00960AB4" w:rsidRPr="00372DFA" w:rsidRDefault="00960AB4" w:rsidP="00960AB4">
      <w:pPr>
        <w:autoSpaceDE w:val="0"/>
        <w:autoSpaceDN w:val="0"/>
        <w:adjustRightInd w:val="0"/>
        <w:spacing w:after="0" w:line="240" w:lineRule="auto"/>
        <w:rPr>
          <w:rFonts w:ascii="Verdana" w:hAnsi="Verdana" w:cs="Verdana"/>
          <w:color w:val="000000"/>
          <w:sz w:val="20"/>
          <w:szCs w:val="20"/>
        </w:rPr>
      </w:pPr>
    </w:p>
    <w:p w:rsidR="00960AB4" w:rsidRPr="00372DFA" w:rsidRDefault="00960AB4" w:rsidP="00960AB4">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b/>
          <w:bCs/>
          <w:color w:val="000000"/>
          <w:sz w:val="20"/>
          <w:szCs w:val="20"/>
        </w:rPr>
        <w:t>1</w:t>
      </w:r>
      <w:r w:rsidR="00A66290" w:rsidRPr="00372DFA">
        <w:rPr>
          <w:rFonts w:ascii="Verdana" w:hAnsi="Verdana" w:cs="Verdana"/>
          <w:b/>
          <w:bCs/>
          <w:color w:val="000000"/>
          <w:sz w:val="20"/>
          <w:szCs w:val="20"/>
        </w:rPr>
        <w:t>3</w:t>
      </w:r>
      <w:r w:rsidRPr="00372DFA">
        <w:rPr>
          <w:rFonts w:ascii="Verdana" w:hAnsi="Verdana" w:cs="Verdana"/>
          <w:b/>
          <w:bCs/>
          <w:color w:val="000000"/>
          <w:sz w:val="20"/>
          <w:szCs w:val="20"/>
        </w:rPr>
        <w:t xml:space="preserve">. </w:t>
      </w:r>
      <w:r w:rsidR="00B72D3E" w:rsidRPr="00372DFA">
        <w:rPr>
          <w:rFonts w:ascii="Verdana" w:hAnsi="Verdana" w:cs="Verdana"/>
          <w:b/>
          <w:bCs/>
          <w:color w:val="000000"/>
          <w:sz w:val="20"/>
          <w:szCs w:val="20"/>
          <w:u w:val="single"/>
        </w:rPr>
        <w:t>Retention and Disposal of D</w:t>
      </w:r>
      <w:r w:rsidRPr="00372DFA">
        <w:rPr>
          <w:rFonts w:ascii="Verdana" w:hAnsi="Verdana" w:cs="Verdana"/>
          <w:b/>
          <w:bCs/>
          <w:color w:val="000000"/>
          <w:sz w:val="20"/>
          <w:szCs w:val="20"/>
          <w:u w:val="single"/>
        </w:rPr>
        <w:t>ata</w:t>
      </w:r>
      <w:r w:rsidRPr="00372DFA">
        <w:rPr>
          <w:rFonts w:ascii="Verdana" w:hAnsi="Verdana" w:cs="Verdana"/>
          <w:b/>
          <w:bCs/>
          <w:color w:val="000000"/>
          <w:sz w:val="20"/>
          <w:szCs w:val="20"/>
        </w:rPr>
        <w:t xml:space="preserve"> </w:t>
      </w:r>
    </w:p>
    <w:p w:rsidR="00B72D3E" w:rsidRPr="00372DFA" w:rsidRDefault="00960AB4" w:rsidP="00960AB4">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Personal data may not be retained for longer than it is required. Once a </w:t>
      </w:r>
      <w:r w:rsidR="00770190" w:rsidRPr="00372DFA">
        <w:rPr>
          <w:rFonts w:ascii="Verdana" w:hAnsi="Verdana"/>
          <w:sz w:val="20"/>
          <w:szCs w:val="20"/>
        </w:rPr>
        <w:t xml:space="preserve">colleague </w:t>
      </w:r>
      <w:r w:rsidRPr="00372DFA">
        <w:rPr>
          <w:rFonts w:ascii="Verdana" w:hAnsi="Verdana" w:cs="Verdana"/>
          <w:color w:val="000000"/>
          <w:sz w:val="20"/>
          <w:szCs w:val="20"/>
        </w:rPr>
        <w:t xml:space="preserve">has left </w:t>
      </w:r>
      <w:r w:rsidR="001E0FD4" w:rsidRPr="00372DFA">
        <w:rPr>
          <w:rFonts w:ascii="Verdana" w:hAnsi="Verdana" w:cs="Verdana"/>
          <w:color w:val="000000"/>
          <w:sz w:val="20"/>
          <w:szCs w:val="20"/>
        </w:rPr>
        <w:t>NCP</w:t>
      </w:r>
      <w:r w:rsidRPr="00372DFA">
        <w:rPr>
          <w:rFonts w:ascii="Verdana" w:hAnsi="Verdana" w:cs="Verdana"/>
          <w:color w:val="000000"/>
          <w:sz w:val="20"/>
          <w:szCs w:val="20"/>
        </w:rPr>
        <w:t>, it may not be necessary to retain all the information held on them. Some data will be kept for longer periods than others.</w:t>
      </w:r>
      <w:r w:rsidR="00B41CC7" w:rsidRPr="00372DFA">
        <w:rPr>
          <w:rFonts w:ascii="Verdana" w:hAnsi="Verdana" w:cs="Verdana"/>
          <w:color w:val="000000"/>
          <w:sz w:val="20"/>
          <w:szCs w:val="20"/>
        </w:rPr>
        <w:t xml:space="preserve"> </w:t>
      </w:r>
    </w:p>
    <w:p w:rsidR="00B72D3E" w:rsidRPr="00372DFA" w:rsidRDefault="00B72D3E" w:rsidP="00960AB4">
      <w:pPr>
        <w:autoSpaceDE w:val="0"/>
        <w:autoSpaceDN w:val="0"/>
        <w:adjustRightInd w:val="0"/>
        <w:spacing w:after="0" w:line="240" w:lineRule="auto"/>
        <w:rPr>
          <w:rFonts w:ascii="Verdana" w:hAnsi="Verdana" w:cs="Verdana"/>
          <w:color w:val="000000"/>
          <w:sz w:val="20"/>
          <w:szCs w:val="20"/>
        </w:rPr>
      </w:pPr>
    </w:p>
    <w:p w:rsidR="001E0FD4" w:rsidRPr="00372DFA" w:rsidRDefault="00B72D3E" w:rsidP="00960AB4">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Personal data must be disposed of in a way that protects th</w:t>
      </w:r>
      <w:r w:rsidR="00C564F3" w:rsidRPr="00372DFA">
        <w:rPr>
          <w:rFonts w:ascii="Verdana" w:hAnsi="Verdana" w:cs="Verdana"/>
          <w:color w:val="000000"/>
          <w:sz w:val="20"/>
          <w:szCs w:val="20"/>
        </w:rPr>
        <w:t xml:space="preserve">e “rights and freedoms” of individuals </w:t>
      </w:r>
      <w:r w:rsidRPr="00372DFA">
        <w:rPr>
          <w:rFonts w:ascii="Verdana" w:hAnsi="Verdana" w:cs="Verdana"/>
          <w:color w:val="000000"/>
          <w:sz w:val="20"/>
          <w:szCs w:val="20"/>
        </w:rPr>
        <w:t xml:space="preserve">(e.g. shredding, disposal as confidential waste, secure electronic deletion). Hard drives of redundant PCs are to be removed and immediately destroyed before disposal. </w:t>
      </w:r>
      <w:r w:rsidR="001E0FD4" w:rsidRPr="00372DFA">
        <w:rPr>
          <w:rFonts w:ascii="Verdana" w:hAnsi="Verdana" w:cs="Verdana"/>
          <w:color w:val="000000"/>
          <w:sz w:val="20"/>
          <w:szCs w:val="20"/>
        </w:rPr>
        <w:t xml:space="preserve">NCP’s </w:t>
      </w:r>
      <w:r w:rsidRPr="00372DFA">
        <w:rPr>
          <w:rFonts w:ascii="Verdana" w:hAnsi="Verdana" w:cs="Verdana"/>
          <w:color w:val="000000"/>
          <w:sz w:val="20"/>
          <w:szCs w:val="20"/>
        </w:rPr>
        <w:t>Data Retention and D</w:t>
      </w:r>
      <w:r w:rsidR="00960AB4" w:rsidRPr="00372DFA">
        <w:rPr>
          <w:rFonts w:ascii="Verdana" w:hAnsi="Verdana" w:cs="Verdana"/>
          <w:color w:val="000000"/>
          <w:sz w:val="20"/>
          <w:szCs w:val="20"/>
        </w:rPr>
        <w:t>ispos</w:t>
      </w:r>
      <w:r w:rsidRPr="00372DFA">
        <w:rPr>
          <w:rFonts w:ascii="Verdana" w:hAnsi="Verdana" w:cs="Verdana"/>
          <w:color w:val="000000"/>
          <w:sz w:val="20"/>
          <w:szCs w:val="20"/>
        </w:rPr>
        <w:t xml:space="preserve">al </w:t>
      </w:r>
      <w:r w:rsidR="00FC39D0" w:rsidRPr="00372DFA">
        <w:rPr>
          <w:rFonts w:ascii="Verdana" w:hAnsi="Verdana" w:cs="Verdana"/>
          <w:color w:val="000000"/>
          <w:sz w:val="20"/>
          <w:szCs w:val="20"/>
        </w:rPr>
        <w:t xml:space="preserve">Policy and </w:t>
      </w:r>
      <w:r w:rsidRPr="00372DFA">
        <w:rPr>
          <w:rFonts w:ascii="Verdana" w:hAnsi="Verdana" w:cs="Verdana"/>
          <w:color w:val="000000"/>
          <w:sz w:val="20"/>
          <w:szCs w:val="20"/>
        </w:rPr>
        <w:t>P</w:t>
      </w:r>
      <w:r w:rsidR="00960AB4" w:rsidRPr="00372DFA">
        <w:rPr>
          <w:rFonts w:ascii="Verdana" w:hAnsi="Verdana" w:cs="Verdana"/>
          <w:color w:val="000000"/>
          <w:sz w:val="20"/>
          <w:szCs w:val="20"/>
        </w:rPr>
        <w:t>rocedures will apply in all cases.</w:t>
      </w:r>
    </w:p>
    <w:p w:rsidR="00BC7D54" w:rsidRPr="00372DFA" w:rsidRDefault="00BC7D54" w:rsidP="00BC7D54">
      <w:pPr>
        <w:autoSpaceDE w:val="0"/>
        <w:autoSpaceDN w:val="0"/>
        <w:adjustRightInd w:val="0"/>
        <w:spacing w:after="0" w:line="240" w:lineRule="auto"/>
        <w:rPr>
          <w:rFonts w:ascii="Calibri" w:hAnsi="Calibri" w:cs="Calibri"/>
          <w:color w:val="000000"/>
          <w:sz w:val="24"/>
          <w:szCs w:val="24"/>
        </w:rPr>
      </w:pPr>
    </w:p>
    <w:p w:rsidR="00BC7D54" w:rsidRPr="00372DFA" w:rsidRDefault="00A66290" w:rsidP="00BC7D54">
      <w:pPr>
        <w:autoSpaceDE w:val="0"/>
        <w:autoSpaceDN w:val="0"/>
        <w:adjustRightInd w:val="0"/>
        <w:spacing w:after="0" w:line="240" w:lineRule="auto"/>
        <w:rPr>
          <w:rFonts w:ascii="Calibri" w:hAnsi="Calibri" w:cs="Calibri"/>
          <w:b/>
          <w:bCs/>
          <w:color w:val="000000"/>
        </w:rPr>
      </w:pPr>
      <w:r w:rsidRPr="00372DFA">
        <w:rPr>
          <w:rFonts w:ascii="Verdana" w:hAnsi="Verdana" w:cs="Verdana"/>
          <w:b/>
          <w:color w:val="000000"/>
          <w:sz w:val="20"/>
          <w:szCs w:val="20"/>
        </w:rPr>
        <w:t>14</w:t>
      </w:r>
      <w:r w:rsidR="00BC7D54" w:rsidRPr="00372DFA">
        <w:rPr>
          <w:rFonts w:ascii="Verdana" w:hAnsi="Verdana" w:cs="Verdana"/>
          <w:b/>
          <w:color w:val="000000"/>
          <w:sz w:val="20"/>
          <w:szCs w:val="20"/>
        </w:rPr>
        <w:t>.</w:t>
      </w:r>
      <w:r w:rsidR="00BC7D54" w:rsidRPr="00372DFA">
        <w:rPr>
          <w:rFonts w:ascii="Calibri" w:hAnsi="Calibri" w:cs="Calibri"/>
          <w:b/>
          <w:bCs/>
          <w:color w:val="000000"/>
        </w:rPr>
        <w:t xml:space="preserve"> </w:t>
      </w:r>
      <w:r w:rsidR="00BC7D54" w:rsidRPr="00372DFA">
        <w:rPr>
          <w:rFonts w:ascii="Verdana" w:hAnsi="Verdana" w:cs="Verdana"/>
          <w:b/>
          <w:color w:val="000000"/>
          <w:sz w:val="20"/>
          <w:szCs w:val="20"/>
          <w:u w:val="single"/>
        </w:rPr>
        <w:t>Breach Reporting</w:t>
      </w:r>
    </w:p>
    <w:p w:rsidR="00BC7D54" w:rsidRPr="00372DFA" w:rsidRDefault="00BC7D54" w:rsidP="00D527DD">
      <w:pPr>
        <w:pStyle w:val="Default"/>
        <w:rPr>
          <w:sz w:val="20"/>
          <w:szCs w:val="20"/>
        </w:rPr>
      </w:pPr>
      <w:r w:rsidRPr="00372DFA">
        <w:rPr>
          <w:sz w:val="20"/>
          <w:szCs w:val="20"/>
        </w:rPr>
        <w:t xml:space="preserve">Confirmed or suspected data breaches </w:t>
      </w:r>
      <w:r w:rsidR="00E371D7" w:rsidRPr="00372DFA">
        <w:rPr>
          <w:sz w:val="20"/>
          <w:szCs w:val="20"/>
        </w:rPr>
        <w:t>must</w:t>
      </w:r>
      <w:r w:rsidRPr="00372DFA">
        <w:rPr>
          <w:sz w:val="20"/>
          <w:szCs w:val="20"/>
        </w:rPr>
        <w:t xml:space="preserve"> be reported promptly to the Data Protection Officer.</w:t>
      </w:r>
      <w:r w:rsidR="00D527DD" w:rsidRPr="00372DFA">
        <w:rPr>
          <w:sz w:val="20"/>
          <w:szCs w:val="20"/>
        </w:rPr>
        <w:t xml:space="preserve"> </w:t>
      </w:r>
      <w:r w:rsidRPr="00372DFA">
        <w:rPr>
          <w:sz w:val="20"/>
          <w:szCs w:val="20"/>
        </w:rPr>
        <w:t xml:space="preserve">The report should include full and accurate details of the incident. Where possible the Data Breach Report </w:t>
      </w:r>
      <w:r w:rsidR="00814CC7" w:rsidRPr="00372DFA">
        <w:rPr>
          <w:sz w:val="20"/>
          <w:szCs w:val="20"/>
        </w:rPr>
        <w:t>f</w:t>
      </w:r>
      <w:r w:rsidRPr="00372DFA">
        <w:rPr>
          <w:sz w:val="20"/>
          <w:szCs w:val="20"/>
        </w:rPr>
        <w:t>orm should be completed as</w:t>
      </w:r>
      <w:r w:rsidR="00C86F33" w:rsidRPr="00372DFA">
        <w:rPr>
          <w:sz w:val="20"/>
          <w:szCs w:val="20"/>
        </w:rPr>
        <w:t xml:space="preserve"> part of the reporting process</w:t>
      </w:r>
      <w:r w:rsidRPr="00372DFA">
        <w:rPr>
          <w:sz w:val="20"/>
          <w:szCs w:val="20"/>
        </w:rPr>
        <w:t xml:space="preserve">. </w:t>
      </w:r>
    </w:p>
    <w:p w:rsidR="00C86F33" w:rsidRPr="00372DFA" w:rsidRDefault="00C86F33" w:rsidP="00C86F33">
      <w:pPr>
        <w:pStyle w:val="Default"/>
        <w:jc w:val="both"/>
        <w:rPr>
          <w:sz w:val="20"/>
          <w:szCs w:val="20"/>
        </w:rPr>
      </w:pPr>
    </w:p>
    <w:p w:rsidR="00D527DD" w:rsidRPr="00372DFA" w:rsidRDefault="00BC7D54" w:rsidP="00E95D2A">
      <w:pPr>
        <w:pStyle w:val="Default"/>
        <w:rPr>
          <w:rFonts w:ascii="Calibri" w:hAnsi="Calibri" w:cs="Calibri"/>
          <w:b/>
          <w:bCs/>
        </w:rPr>
      </w:pPr>
      <w:r w:rsidRPr="00372DFA">
        <w:rPr>
          <w:sz w:val="20"/>
          <w:szCs w:val="20"/>
        </w:rPr>
        <w:t>Once a data breach has been reported</w:t>
      </w:r>
      <w:r w:rsidR="00814CC7" w:rsidRPr="00372DFA">
        <w:rPr>
          <w:sz w:val="20"/>
          <w:szCs w:val="20"/>
        </w:rPr>
        <w:t>,</w:t>
      </w:r>
      <w:r w:rsidRPr="00372DFA">
        <w:rPr>
          <w:sz w:val="20"/>
          <w:szCs w:val="20"/>
        </w:rPr>
        <w:t xml:space="preserve"> an initial assessment will be made </w:t>
      </w:r>
      <w:r w:rsidR="00E371D7" w:rsidRPr="00372DFA">
        <w:rPr>
          <w:sz w:val="20"/>
          <w:szCs w:val="20"/>
        </w:rPr>
        <w:t xml:space="preserve">by the Data Protection Officer and SIRO </w:t>
      </w:r>
      <w:r w:rsidRPr="00372DFA">
        <w:rPr>
          <w:sz w:val="20"/>
          <w:szCs w:val="20"/>
        </w:rPr>
        <w:t xml:space="preserve">to establish the severity of the breach. All data breaches will be centrally logged </w:t>
      </w:r>
      <w:r w:rsidR="00C86F33" w:rsidRPr="00372DFA">
        <w:rPr>
          <w:sz w:val="20"/>
          <w:szCs w:val="20"/>
        </w:rPr>
        <w:t>by the Data Protection Officer</w:t>
      </w:r>
      <w:r w:rsidRPr="00372DFA">
        <w:rPr>
          <w:sz w:val="20"/>
          <w:szCs w:val="20"/>
        </w:rPr>
        <w:t xml:space="preserve"> to ensure appropriate oversight in the types and frequency of confirmed incidents for management and reporting purposes. </w:t>
      </w:r>
      <w:r w:rsidR="00C86F33" w:rsidRPr="00372DFA">
        <w:rPr>
          <w:sz w:val="20"/>
          <w:szCs w:val="20"/>
        </w:rPr>
        <w:t xml:space="preserve">The </w:t>
      </w:r>
      <w:r w:rsidR="00C86F33" w:rsidRPr="00372DFA">
        <w:rPr>
          <w:sz w:val="20"/>
          <w:szCs w:val="20"/>
        </w:rPr>
        <w:lastRenderedPageBreak/>
        <w:t>SIRO will review all breaches</w:t>
      </w:r>
      <w:r w:rsidR="00814CC7" w:rsidRPr="00372DFA">
        <w:rPr>
          <w:sz w:val="20"/>
          <w:szCs w:val="20"/>
        </w:rPr>
        <w:t>. B</w:t>
      </w:r>
      <w:r w:rsidR="00C86F33" w:rsidRPr="00372DFA">
        <w:rPr>
          <w:sz w:val="20"/>
          <w:szCs w:val="20"/>
        </w:rPr>
        <w:t xml:space="preserve">reaches with a high level of severity </w:t>
      </w:r>
      <w:r w:rsidR="00C564F3" w:rsidRPr="00372DFA">
        <w:rPr>
          <w:sz w:val="20"/>
          <w:szCs w:val="20"/>
        </w:rPr>
        <w:t>will</w:t>
      </w:r>
      <w:r w:rsidR="00C86F33" w:rsidRPr="00372DFA">
        <w:rPr>
          <w:sz w:val="20"/>
          <w:szCs w:val="20"/>
        </w:rPr>
        <w:t xml:space="preserve"> be reported to the ICO within 72 hours and </w:t>
      </w:r>
      <w:r w:rsidR="008B520A" w:rsidRPr="00372DFA">
        <w:rPr>
          <w:sz w:val="20"/>
          <w:szCs w:val="20"/>
        </w:rPr>
        <w:t xml:space="preserve">also to </w:t>
      </w:r>
      <w:r w:rsidR="00C564F3" w:rsidRPr="00372DFA">
        <w:rPr>
          <w:sz w:val="20"/>
          <w:szCs w:val="20"/>
        </w:rPr>
        <w:t xml:space="preserve">the individuals </w:t>
      </w:r>
      <w:r w:rsidR="00C86F33" w:rsidRPr="00372DFA">
        <w:rPr>
          <w:sz w:val="20"/>
          <w:szCs w:val="20"/>
        </w:rPr>
        <w:t>involved</w:t>
      </w:r>
      <w:r w:rsidR="00C564F3" w:rsidRPr="00372DFA">
        <w:rPr>
          <w:sz w:val="20"/>
          <w:szCs w:val="20"/>
        </w:rPr>
        <w:t>,</w:t>
      </w:r>
      <w:r w:rsidR="00E371D7" w:rsidRPr="00372DFA">
        <w:rPr>
          <w:sz w:val="20"/>
          <w:szCs w:val="20"/>
        </w:rPr>
        <w:t xml:space="preserve"> if </w:t>
      </w:r>
      <w:r w:rsidR="00C564F3" w:rsidRPr="00372DFA">
        <w:rPr>
          <w:sz w:val="20"/>
          <w:szCs w:val="20"/>
        </w:rPr>
        <w:t xml:space="preserve">deemed </w:t>
      </w:r>
      <w:r w:rsidR="00E371D7" w:rsidRPr="00372DFA">
        <w:rPr>
          <w:sz w:val="20"/>
          <w:szCs w:val="20"/>
        </w:rPr>
        <w:t>appropriate</w:t>
      </w:r>
      <w:r w:rsidR="00C564F3" w:rsidRPr="00372DFA">
        <w:rPr>
          <w:sz w:val="20"/>
          <w:szCs w:val="20"/>
        </w:rPr>
        <w:t xml:space="preserve"> by the SIRO or the ICO</w:t>
      </w:r>
      <w:r w:rsidR="00C86F33" w:rsidRPr="00372DFA">
        <w:rPr>
          <w:rFonts w:ascii="Calibri" w:hAnsi="Calibri" w:cs="Calibri"/>
          <w:b/>
          <w:bCs/>
        </w:rPr>
        <w:t xml:space="preserve">. </w:t>
      </w:r>
    </w:p>
    <w:p w:rsidR="00D527DD" w:rsidRPr="00372DFA" w:rsidRDefault="00D527DD" w:rsidP="00E95D2A">
      <w:pPr>
        <w:pStyle w:val="Default"/>
        <w:rPr>
          <w:rFonts w:ascii="Calibri" w:hAnsi="Calibri" w:cs="Calibri"/>
          <w:b/>
          <w:bCs/>
        </w:rPr>
      </w:pPr>
    </w:p>
    <w:p w:rsidR="00853BAB" w:rsidRPr="00372DFA" w:rsidRDefault="00E95D2A" w:rsidP="00E95D2A">
      <w:pPr>
        <w:pStyle w:val="Default"/>
        <w:rPr>
          <w:sz w:val="20"/>
          <w:szCs w:val="20"/>
        </w:rPr>
      </w:pPr>
      <w:r w:rsidRPr="00372DFA">
        <w:rPr>
          <w:sz w:val="20"/>
          <w:szCs w:val="20"/>
        </w:rPr>
        <w:t xml:space="preserve">NCP’s Personal Data Breach Reporting Policy </w:t>
      </w:r>
      <w:r w:rsidR="003E6348" w:rsidRPr="00372DFA">
        <w:rPr>
          <w:sz w:val="20"/>
          <w:szCs w:val="20"/>
        </w:rPr>
        <w:t>and</w:t>
      </w:r>
      <w:r w:rsidRPr="00372DFA">
        <w:rPr>
          <w:sz w:val="20"/>
          <w:szCs w:val="20"/>
        </w:rPr>
        <w:t xml:space="preserve"> Procedure </w:t>
      </w:r>
      <w:r w:rsidR="00C86F33" w:rsidRPr="00372DFA">
        <w:rPr>
          <w:sz w:val="20"/>
          <w:szCs w:val="20"/>
        </w:rPr>
        <w:t xml:space="preserve">will apply in all cases. </w:t>
      </w:r>
    </w:p>
    <w:p w:rsidR="00C86F33" w:rsidRPr="00372DFA" w:rsidRDefault="00C86F33" w:rsidP="00C86F33">
      <w:pPr>
        <w:pStyle w:val="Default"/>
        <w:jc w:val="both"/>
        <w:rPr>
          <w:sz w:val="20"/>
          <w:szCs w:val="20"/>
        </w:rPr>
      </w:pPr>
    </w:p>
    <w:p w:rsidR="00A66290" w:rsidRPr="00372DFA" w:rsidRDefault="00A66290" w:rsidP="00A66290">
      <w:pPr>
        <w:autoSpaceDE w:val="0"/>
        <w:autoSpaceDN w:val="0"/>
        <w:adjustRightInd w:val="0"/>
        <w:spacing w:after="0" w:line="240" w:lineRule="auto"/>
        <w:rPr>
          <w:rFonts w:ascii="Verdana" w:hAnsi="Verdana" w:cs="Verdana"/>
          <w:b/>
          <w:color w:val="000000"/>
          <w:sz w:val="20"/>
          <w:szCs w:val="20"/>
          <w:u w:val="single"/>
        </w:rPr>
      </w:pPr>
      <w:r w:rsidRPr="00372DFA">
        <w:rPr>
          <w:rFonts w:ascii="Verdana" w:hAnsi="Verdana" w:cs="Verdana"/>
          <w:b/>
          <w:color w:val="000000"/>
          <w:sz w:val="20"/>
          <w:szCs w:val="20"/>
        </w:rPr>
        <w:t xml:space="preserve">15. </w:t>
      </w:r>
      <w:r w:rsidR="00EB5239" w:rsidRPr="00372DFA">
        <w:rPr>
          <w:rFonts w:ascii="Verdana" w:hAnsi="Verdana" w:cs="Verdana"/>
          <w:b/>
          <w:color w:val="000000"/>
          <w:sz w:val="20"/>
          <w:szCs w:val="20"/>
        </w:rPr>
        <w:t>Compl</w:t>
      </w:r>
      <w:r w:rsidR="00814CC7" w:rsidRPr="00372DFA">
        <w:rPr>
          <w:rFonts w:ascii="Verdana" w:hAnsi="Verdana" w:cs="Verdana"/>
          <w:b/>
          <w:color w:val="000000"/>
          <w:sz w:val="20"/>
          <w:szCs w:val="20"/>
        </w:rPr>
        <w:t>a</w:t>
      </w:r>
      <w:r w:rsidR="00EB5239" w:rsidRPr="00372DFA">
        <w:rPr>
          <w:rFonts w:ascii="Verdana" w:hAnsi="Verdana" w:cs="Verdana"/>
          <w:b/>
          <w:color w:val="000000"/>
          <w:sz w:val="20"/>
          <w:szCs w:val="20"/>
        </w:rPr>
        <w:t>i</w:t>
      </w:r>
      <w:r w:rsidR="00814CC7" w:rsidRPr="00372DFA">
        <w:rPr>
          <w:rFonts w:ascii="Verdana" w:hAnsi="Verdana" w:cs="Verdana"/>
          <w:b/>
          <w:color w:val="000000"/>
          <w:sz w:val="20"/>
          <w:szCs w:val="20"/>
        </w:rPr>
        <w:t>nts</w:t>
      </w:r>
      <w:r w:rsidRPr="00372DFA">
        <w:rPr>
          <w:rFonts w:ascii="Verdana" w:hAnsi="Verdana" w:cs="Verdana"/>
          <w:b/>
          <w:color w:val="000000"/>
          <w:sz w:val="20"/>
          <w:szCs w:val="20"/>
          <w:u w:val="single"/>
        </w:rPr>
        <w:t xml:space="preserve"> </w:t>
      </w:r>
    </w:p>
    <w:p w:rsidR="00A66290" w:rsidRPr="00372DFA" w:rsidRDefault="00C564F3" w:rsidP="00A66290">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Individuals </w:t>
      </w:r>
      <w:r w:rsidR="00A66290" w:rsidRPr="00372DFA">
        <w:rPr>
          <w:rFonts w:ascii="Verdana" w:hAnsi="Verdana" w:cs="Verdana"/>
          <w:color w:val="000000"/>
          <w:sz w:val="20"/>
          <w:szCs w:val="20"/>
        </w:rPr>
        <w:t xml:space="preserve">who wish to complain to NCP about how their personal information has been processed may lodge their complaint directly </w:t>
      </w:r>
      <w:r w:rsidR="008B520A" w:rsidRPr="00372DFA">
        <w:rPr>
          <w:rFonts w:ascii="Verdana" w:hAnsi="Verdana" w:cs="Verdana"/>
          <w:color w:val="000000"/>
          <w:sz w:val="20"/>
          <w:szCs w:val="20"/>
        </w:rPr>
        <w:t>with the Data Protection Officer</w:t>
      </w:r>
      <w:r w:rsidR="00A66290" w:rsidRPr="00372DFA">
        <w:rPr>
          <w:rFonts w:ascii="Verdana" w:hAnsi="Verdana" w:cs="Verdana"/>
          <w:color w:val="000000"/>
          <w:sz w:val="20"/>
          <w:szCs w:val="20"/>
        </w:rPr>
        <w:t xml:space="preserve"> by means of letter or email. All data protection complaints we receive must be forwarded </w:t>
      </w:r>
      <w:r w:rsidRPr="00372DFA">
        <w:rPr>
          <w:rFonts w:ascii="Verdana" w:hAnsi="Verdana" w:cs="Verdana"/>
          <w:color w:val="000000"/>
          <w:sz w:val="20"/>
          <w:szCs w:val="20"/>
        </w:rPr>
        <w:t xml:space="preserve">immediately </w:t>
      </w:r>
      <w:r w:rsidR="00103713">
        <w:rPr>
          <w:rFonts w:ascii="Verdana" w:hAnsi="Verdana" w:cs="Verdana"/>
          <w:color w:val="000000"/>
          <w:sz w:val="20"/>
          <w:szCs w:val="20"/>
        </w:rPr>
        <w:t>to the Data Protection Officer</w:t>
      </w:r>
      <w:r w:rsidR="002D1036">
        <w:rPr>
          <w:rFonts w:ascii="Verdana" w:hAnsi="Verdana" w:cs="Verdana"/>
          <w:color w:val="000000"/>
          <w:sz w:val="20"/>
          <w:szCs w:val="20"/>
        </w:rPr>
        <w:t xml:space="preserve"> </w:t>
      </w:r>
      <w:r w:rsidR="00103713">
        <w:rPr>
          <w:rFonts w:ascii="Verdana" w:hAnsi="Verdana" w:cs="Verdana"/>
          <w:color w:val="000000"/>
          <w:sz w:val="20"/>
          <w:szCs w:val="20"/>
        </w:rPr>
        <w:t xml:space="preserve">- </w:t>
      </w:r>
      <w:r w:rsidR="00103713" w:rsidRPr="00103713">
        <w:rPr>
          <w:rFonts w:ascii="Verdana" w:hAnsi="Verdana" w:cs="Verdana"/>
          <w:color w:val="000000"/>
          <w:sz w:val="20"/>
          <w:szCs w:val="20"/>
        </w:rPr>
        <w:t>DataProtection@ncp.co.uk</w:t>
      </w:r>
      <w:r w:rsidR="00103713">
        <w:rPr>
          <w:rFonts w:ascii="Verdana" w:hAnsi="Verdana" w:cs="Verdana"/>
          <w:color w:val="000000"/>
          <w:sz w:val="20"/>
          <w:szCs w:val="20"/>
        </w:rPr>
        <w:t>.</w:t>
      </w:r>
    </w:p>
    <w:p w:rsidR="00A66290" w:rsidRPr="00372DFA" w:rsidRDefault="00A66290" w:rsidP="00A66290">
      <w:pPr>
        <w:autoSpaceDE w:val="0"/>
        <w:autoSpaceDN w:val="0"/>
        <w:adjustRightInd w:val="0"/>
        <w:spacing w:after="0" w:line="240" w:lineRule="auto"/>
        <w:rPr>
          <w:rFonts w:ascii="Verdana" w:hAnsi="Verdana" w:cs="Verdana"/>
          <w:color w:val="000000"/>
          <w:sz w:val="20"/>
          <w:szCs w:val="20"/>
        </w:rPr>
      </w:pPr>
    </w:p>
    <w:p w:rsidR="00C12592" w:rsidRPr="00372DFA" w:rsidRDefault="00C564F3" w:rsidP="00A66290">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Individuals</w:t>
      </w:r>
      <w:r w:rsidR="00A66290" w:rsidRPr="00372DFA">
        <w:rPr>
          <w:rFonts w:ascii="Verdana" w:hAnsi="Verdana" w:cs="Verdana"/>
          <w:color w:val="000000"/>
          <w:sz w:val="20"/>
          <w:szCs w:val="20"/>
        </w:rPr>
        <w:t xml:space="preserve"> may also complain directly to </w:t>
      </w:r>
      <w:r w:rsidR="00EB5239" w:rsidRPr="00372DFA">
        <w:rPr>
          <w:rFonts w:ascii="Verdana" w:hAnsi="Verdana" w:cs="Verdana"/>
          <w:color w:val="000000"/>
          <w:sz w:val="20"/>
          <w:szCs w:val="20"/>
        </w:rPr>
        <w:t xml:space="preserve">the </w:t>
      </w:r>
      <w:r w:rsidR="00A66290" w:rsidRPr="00372DFA">
        <w:rPr>
          <w:rFonts w:ascii="Verdana" w:hAnsi="Verdana" w:cs="Verdana"/>
          <w:color w:val="000000"/>
          <w:sz w:val="20"/>
          <w:szCs w:val="20"/>
        </w:rPr>
        <w:t xml:space="preserve">ICO. </w:t>
      </w:r>
    </w:p>
    <w:p w:rsidR="00C12592" w:rsidRPr="00372DFA" w:rsidRDefault="00C12592" w:rsidP="00A66290">
      <w:pPr>
        <w:autoSpaceDE w:val="0"/>
        <w:autoSpaceDN w:val="0"/>
        <w:adjustRightInd w:val="0"/>
        <w:spacing w:after="0" w:line="240" w:lineRule="auto"/>
        <w:rPr>
          <w:rFonts w:ascii="Verdana" w:hAnsi="Verdana" w:cs="Verdana"/>
          <w:color w:val="000000"/>
          <w:sz w:val="20"/>
          <w:szCs w:val="20"/>
        </w:rPr>
      </w:pPr>
    </w:p>
    <w:p w:rsidR="00A66290" w:rsidRPr="00372DFA" w:rsidRDefault="00A66290" w:rsidP="00A66290">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color w:val="000000"/>
          <w:sz w:val="20"/>
          <w:szCs w:val="20"/>
        </w:rPr>
        <w:t xml:space="preserve">Where </w:t>
      </w:r>
      <w:r w:rsidR="00103713">
        <w:rPr>
          <w:rFonts w:ascii="Verdana" w:hAnsi="Verdana" w:cs="Verdana"/>
          <w:color w:val="000000"/>
          <w:sz w:val="20"/>
          <w:szCs w:val="20"/>
        </w:rPr>
        <w:t>i</w:t>
      </w:r>
      <w:r w:rsidR="00C564F3" w:rsidRPr="00372DFA">
        <w:rPr>
          <w:rFonts w:ascii="Verdana" w:hAnsi="Verdana" w:cs="Verdana"/>
          <w:color w:val="000000"/>
          <w:sz w:val="20"/>
          <w:szCs w:val="20"/>
        </w:rPr>
        <w:t xml:space="preserve">ndividuals </w:t>
      </w:r>
      <w:r w:rsidRPr="00372DFA">
        <w:rPr>
          <w:rFonts w:ascii="Verdana" w:hAnsi="Verdana" w:cs="Verdana"/>
          <w:color w:val="000000"/>
          <w:sz w:val="20"/>
          <w:szCs w:val="20"/>
        </w:rPr>
        <w:t>wish to complain about how their complaint has been handled, or appeal against any decision made fol</w:t>
      </w:r>
      <w:r w:rsidR="00264026" w:rsidRPr="00372DFA">
        <w:rPr>
          <w:rFonts w:ascii="Verdana" w:hAnsi="Verdana" w:cs="Verdana"/>
          <w:color w:val="000000"/>
          <w:sz w:val="20"/>
          <w:szCs w:val="20"/>
        </w:rPr>
        <w:softHyphen/>
      </w:r>
      <w:r w:rsidRPr="00372DFA">
        <w:rPr>
          <w:rFonts w:ascii="Verdana" w:hAnsi="Verdana" w:cs="Verdana"/>
          <w:color w:val="000000"/>
          <w:sz w:val="20"/>
          <w:szCs w:val="20"/>
        </w:rPr>
        <w:t xml:space="preserve">lowing a complaint, they may lodge a further complaint to </w:t>
      </w:r>
      <w:r w:rsidR="00EB5239" w:rsidRPr="00372DFA">
        <w:rPr>
          <w:rFonts w:ascii="Verdana" w:hAnsi="Verdana" w:cs="Verdana"/>
          <w:color w:val="000000"/>
          <w:sz w:val="20"/>
          <w:szCs w:val="20"/>
        </w:rPr>
        <w:t xml:space="preserve">NCP’s </w:t>
      </w:r>
      <w:r w:rsidR="00D527DD" w:rsidRPr="00372DFA">
        <w:rPr>
          <w:rFonts w:ascii="Verdana" w:hAnsi="Verdana" w:cs="Verdana"/>
          <w:color w:val="000000"/>
          <w:sz w:val="20"/>
          <w:szCs w:val="20"/>
        </w:rPr>
        <w:t xml:space="preserve">Senior </w:t>
      </w:r>
      <w:r w:rsidRPr="00372DFA">
        <w:rPr>
          <w:rFonts w:ascii="Verdana" w:hAnsi="Verdana" w:cs="Verdana"/>
          <w:color w:val="000000"/>
          <w:sz w:val="20"/>
          <w:szCs w:val="20"/>
        </w:rPr>
        <w:t>Risk Manager and</w:t>
      </w:r>
      <w:r w:rsidR="00C564F3" w:rsidRPr="00372DFA">
        <w:rPr>
          <w:rFonts w:ascii="Verdana" w:hAnsi="Verdana" w:cs="Verdana"/>
          <w:color w:val="000000"/>
          <w:sz w:val="20"/>
          <w:szCs w:val="20"/>
        </w:rPr>
        <w:t>/or</w:t>
      </w:r>
      <w:r w:rsidRPr="00372DFA">
        <w:rPr>
          <w:rFonts w:ascii="Verdana" w:hAnsi="Verdana" w:cs="Verdana"/>
          <w:color w:val="000000"/>
          <w:sz w:val="20"/>
          <w:szCs w:val="20"/>
        </w:rPr>
        <w:t xml:space="preserve"> further escalated to the SIRO.</w:t>
      </w:r>
    </w:p>
    <w:p w:rsidR="00A66290" w:rsidRPr="00372DFA" w:rsidRDefault="00A66290" w:rsidP="00A66290">
      <w:pPr>
        <w:autoSpaceDE w:val="0"/>
        <w:autoSpaceDN w:val="0"/>
        <w:adjustRightInd w:val="0"/>
        <w:spacing w:after="0" w:line="240" w:lineRule="auto"/>
        <w:rPr>
          <w:rFonts w:ascii="Verdana" w:hAnsi="Verdana" w:cs="Verdana"/>
          <w:color w:val="000000"/>
          <w:sz w:val="24"/>
          <w:szCs w:val="24"/>
        </w:rPr>
      </w:pPr>
    </w:p>
    <w:p w:rsidR="00FC39D0" w:rsidRPr="00372DFA" w:rsidRDefault="00FC39D0" w:rsidP="00B11C40">
      <w:pPr>
        <w:autoSpaceDE w:val="0"/>
        <w:autoSpaceDN w:val="0"/>
        <w:adjustRightInd w:val="0"/>
        <w:spacing w:after="0" w:line="240" w:lineRule="auto"/>
        <w:rPr>
          <w:rFonts w:ascii="Verdana" w:hAnsi="Verdana" w:cs="Verdana"/>
          <w:b/>
          <w:color w:val="000000"/>
          <w:sz w:val="20"/>
          <w:szCs w:val="20"/>
          <w:u w:val="single"/>
        </w:rPr>
      </w:pPr>
    </w:p>
    <w:p w:rsidR="00FC39D0" w:rsidRPr="00372DFA" w:rsidRDefault="00FC39D0" w:rsidP="00B11C40">
      <w:pPr>
        <w:autoSpaceDE w:val="0"/>
        <w:autoSpaceDN w:val="0"/>
        <w:adjustRightInd w:val="0"/>
        <w:spacing w:after="0" w:line="240" w:lineRule="auto"/>
        <w:rPr>
          <w:rFonts w:ascii="Verdana" w:hAnsi="Verdana" w:cs="Verdana"/>
          <w:b/>
          <w:color w:val="000000"/>
          <w:sz w:val="20"/>
          <w:szCs w:val="20"/>
          <w:u w:val="single"/>
        </w:rPr>
      </w:pPr>
    </w:p>
    <w:p w:rsidR="00FC39D0" w:rsidRPr="00372DFA" w:rsidRDefault="00FC39D0" w:rsidP="00B11C40">
      <w:pPr>
        <w:autoSpaceDE w:val="0"/>
        <w:autoSpaceDN w:val="0"/>
        <w:adjustRightInd w:val="0"/>
        <w:spacing w:after="0" w:line="240" w:lineRule="auto"/>
        <w:rPr>
          <w:rFonts w:ascii="Verdana" w:hAnsi="Verdana" w:cs="Verdana"/>
          <w:b/>
          <w:color w:val="000000"/>
          <w:sz w:val="20"/>
          <w:szCs w:val="20"/>
          <w:u w:val="single"/>
        </w:rPr>
      </w:pPr>
    </w:p>
    <w:p w:rsidR="00FC39D0" w:rsidRPr="00372DFA" w:rsidRDefault="00FC39D0" w:rsidP="00B11C40">
      <w:pPr>
        <w:autoSpaceDE w:val="0"/>
        <w:autoSpaceDN w:val="0"/>
        <w:adjustRightInd w:val="0"/>
        <w:spacing w:after="0" w:line="240" w:lineRule="auto"/>
        <w:rPr>
          <w:rFonts w:ascii="Verdana" w:hAnsi="Verdana" w:cs="Verdana"/>
          <w:b/>
          <w:color w:val="000000"/>
          <w:sz w:val="20"/>
          <w:szCs w:val="20"/>
          <w:u w:val="single"/>
        </w:rPr>
      </w:pPr>
    </w:p>
    <w:p w:rsidR="000419F7" w:rsidRPr="00372DFA" w:rsidRDefault="000419F7" w:rsidP="00B11C40">
      <w:pPr>
        <w:autoSpaceDE w:val="0"/>
        <w:autoSpaceDN w:val="0"/>
        <w:adjustRightInd w:val="0"/>
        <w:spacing w:after="0" w:line="240" w:lineRule="auto"/>
        <w:rPr>
          <w:rFonts w:ascii="Verdana" w:hAnsi="Verdana" w:cs="Verdana"/>
          <w:b/>
          <w:color w:val="000000"/>
          <w:sz w:val="20"/>
          <w:szCs w:val="20"/>
          <w:u w:val="single"/>
        </w:rPr>
      </w:pPr>
    </w:p>
    <w:p w:rsidR="000419F7" w:rsidRPr="00372DFA" w:rsidRDefault="000419F7" w:rsidP="00B11C40">
      <w:pPr>
        <w:autoSpaceDE w:val="0"/>
        <w:autoSpaceDN w:val="0"/>
        <w:adjustRightInd w:val="0"/>
        <w:spacing w:after="0" w:line="240" w:lineRule="auto"/>
        <w:rPr>
          <w:rFonts w:ascii="Verdana" w:hAnsi="Verdana" w:cs="Verdana"/>
          <w:b/>
          <w:color w:val="000000"/>
          <w:sz w:val="20"/>
          <w:szCs w:val="20"/>
          <w:u w:val="single"/>
        </w:rPr>
      </w:pPr>
    </w:p>
    <w:p w:rsidR="000419F7" w:rsidRPr="00372DFA" w:rsidRDefault="000419F7" w:rsidP="00B11C40">
      <w:pPr>
        <w:autoSpaceDE w:val="0"/>
        <w:autoSpaceDN w:val="0"/>
        <w:adjustRightInd w:val="0"/>
        <w:spacing w:after="0" w:line="240" w:lineRule="auto"/>
        <w:rPr>
          <w:rFonts w:ascii="Verdana" w:hAnsi="Verdana" w:cs="Verdana"/>
          <w:b/>
          <w:color w:val="000000"/>
          <w:sz w:val="20"/>
          <w:szCs w:val="20"/>
          <w:u w:val="single"/>
        </w:rPr>
      </w:pPr>
    </w:p>
    <w:p w:rsidR="000419F7" w:rsidRPr="00372DFA" w:rsidRDefault="000419F7" w:rsidP="00B11C40">
      <w:pPr>
        <w:autoSpaceDE w:val="0"/>
        <w:autoSpaceDN w:val="0"/>
        <w:adjustRightInd w:val="0"/>
        <w:spacing w:after="0" w:line="240" w:lineRule="auto"/>
        <w:rPr>
          <w:rFonts w:ascii="Verdana" w:hAnsi="Verdana" w:cs="Verdana"/>
          <w:b/>
          <w:color w:val="000000"/>
          <w:sz w:val="20"/>
          <w:szCs w:val="20"/>
          <w:u w:val="single"/>
        </w:rPr>
      </w:pPr>
    </w:p>
    <w:p w:rsidR="000419F7" w:rsidRPr="00372DFA" w:rsidRDefault="000419F7" w:rsidP="00B11C40">
      <w:pPr>
        <w:autoSpaceDE w:val="0"/>
        <w:autoSpaceDN w:val="0"/>
        <w:adjustRightInd w:val="0"/>
        <w:spacing w:after="0" w:line="240" w:lineRule="auto"/>
        <w:rPr>
          <w:rFonts w:ascii="Verdana" w:hAnsi="Verdana" w:cs="Verdana"/>
          <w:b/>
          <w:color w:val="000000"/>
          <w:sz w:val="20"/>
          <w:szCs w:val="20"/>
          <w:u w:val="single"/>
        </w:rPr>
      </w:pPr>
    </w:p>
    <w:p w:rsidR="000419F7" w:rsidRPr="00372DFA" w:rsidRDefault="000419F7" w:rsidP="00B11C40">
      <w:pPr>
        <w:autoSpaceDE w:val="0"/>
        <w:autoSpaceDN w:val="0"/>
        <w:adjustRightInd w:val="0"/>
        <w:spacing w:after="0" w:line="240" w:lineRule="auto"/>
        <w:rPr>
          <w:rFonts w:ascii="Verdana" w:hAnsi="Verdana" w:cs="Verdana"/>
          <w:b/>
          <w:color w:val="000000"/>
          <w:sz w:val="20"/>
          <w:szCs w:val="20"/>
          <w:u w:val="single"/>
        </w:rPr>
      </w:pPr>
    </w:p>
    <w:p w:rsidR="000419F7" w:rsidRPr="00372DFA" w:rsidRDefault="000419F7" w:rsidP="00B11C40">
      <w:pPr>
        <w:autoSpaceDE w:val="0"/>
        <w:autoSpaceDN w:val="0"/>
        <w:adjustRightInd w:val="0"/>
        <w:spacing w:after="0" w:line="240" w:lineRule="auto"/>
        <w:rPr>
          <w:rFonts w:ascii="Verdana" w:hAnsi="Verdana" w:cs="Verdana"/>
          <w:b/>
          <w:color w:val="000000"/>
          <w:sz w:val="20"/>
          <w:szCs w:val="20"/>
          <w:u w:val="single"/>
        </w:rPr>
      </w:pPr>
    </w:p>
    <w:p w:rsidR="000419F7" w:rsidRPr="00372DFA" w:rsidRDefault="000419F7" w:rsidP="00B11C40">
      <w:pPr>
        <w:autoSpaceDE w:val="0"/>
        <w:autoSpaceDN w:val="0"/>
        <w:adjustRightInd w:val="0"/>
        <w:spacing w:after="0" w:line="240" w:lineRule="auto"/>
        <w:rPr>
          <w:rFonts w:ascii="Verdana" w:hAnsi="Verdana" w:cs="Verdana"/>
          <w:b/>
          <w:color w:val="000000"/>
          <w:sz w:val="20"/>
          <w:szCs w:val="20"/>
          <w:u w:val="single"/>
        </w:rPr>
      </w:pPr>
    </w:p>
    <w:p w:rsidR="000419F7" w:rsidRPr="00372DFA" w:rsidRDefault="000419F7"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Default="003465A3" w:rsidP="00B11C40">
      <w:pPr>
        <w:autoSpaceDE w:val="0"/>
        <w:autoSpaceDN w:val="0"/>
        <w:adjustRightInd w:val="0"/>
        <w:spacing w:after="0" w:line="240" w:lineRule="auto"/>
        <w:rPr>
          <w:rFonts w:ascii="Verdana" w:hAnsi="Verdana" w:cs="Verdana"/>
          <w:b/>
          <w:color w:val="000000"/>
          <w:sz w:val="20"/>
          <w:szCs w:val="20"/>
          <w:u w:val="single"/>
        </w:rPr>
      </w:pPr>
    </w:p>
    <w:p w:rsidR="00065936" w:rsidRDefault="00065936" w:rsidP="00B11C40">
      <w:pPr>
        <w:autoSpaceDE w:val="0"/>
        <w:autoSpaceDN w:val="0"/>
        <w:adjustRightInd w:val="0"/>
        <w:spacing w:after="0" w:line="240" w:lineRule="auto"/>
        <w:rPr>
          <w:rFonts w:ascii="Verdana" w:hAnsi="Verdana" w:cs="Verdana"/>
          <w:b/>
          <w:color w:val="000000"/>
          <w:sz w:val="20"/>
          <w:szCs w:val="20"/>
          <w:u w:val="single"/>
        </w:rPr>
      </w:pPr>
    </w:p>
    <w:p w:rsidR="00065936" w:rsidRDefault="00065936" w:rsidP="00B11C40">
      <w:pPr>
        <w:autoSpaceDE w:val="0"/>
        <w:autoSpaceDN w:val="0"/>
        <w:adjustRightInd w:val="0"/>
        <w:spacing w:after="0" w:line="240" w:lineRule="auto"/>
        <w:rPr>
          <w:rFonts w:ascii="Verdana" w:hAnsi="Verdana" w:cs="Verdana"/>
          <w:b/>
          <w:color w:val="000000"/>
          <w:sz w:val="20"/>
          <w:szCs w:val="20"/>
          <w:u w:val="single"/>
        </w:rPr>
      </w:pPr>
    </w:p>
    <w:p w:rsidR="00065936" w:rsidRDefault="00065936" w:rsidP="00B11C40">
      <w:pPr>
        <w:autoSpaceDE w:val="0"/>
        <w:autoSpaceDN w:val="0"/>
        <w:adjustRightInd w:val="0"/>
        <w:spacing w:after="0" w:line="240" w:lineRule="auto"/>
        <w:rPr>
          <w:rFonts w:ascii="Verdana" w:hAnsi="Verdana" w:cs="Verdana"/>
          <w:b/>
          <w:color w:val="000000"/>
          <w:sz w:val="20"/>
          <w:szCs w:val="20"/>
          <w:u w:val="single"/>
        </w:rPr>
      </w:pPr>
    </w:p>
    <w:p w:rsidR="00065936" w:rsidRDefault="00065936" w:rsidP="00B11C40">
      <w:pPr>
        <w:autoSpaceDE w:val="0"/>
        <w:autoSpaceDN w:val="0"/>
        <w:adjustRightInd w:val="0"/>
        <w:spacing w:after="0" w:line="240" w:lineRule="auto"/>
        <w:rPr>
          <w:rFonts w:ascii="Verdana" w:hAnsi="Verdana" w:cs="Verdana"/>
          <w:b/>
          <w:color w:val="000000"/>
          <w:sz w:val="20"/>
          <w:szCs w:val="20"/>
          <w:u w:val="single"/>
        </w:rPr>
      </w:pPr>
    </w:p>
    <w:p w:rsidR="00065936" w:rsidRDefault="00065936" w:rsidP="00B11C40">
      <w:pPr>
        <w:autoSpaceDE w:val="0"/>
        <w:autoSpaceDN w:val="0"/>
        <w:adjustRightInd w:val="0"/>
        <w:spacing w:after="0" w:line="240" w:lineRule="auto"/>
        <w:rPr>
          <w:rFonts w:ascii="Verdana" w:hAnsi="Verdana" w:cs="Verdana"/>
          <w:b/>
          <w:color w:val="000000"/>
          <w:sz w:val="20"/>
          <w:szCs w:val="20"/>
          <w:u w:val="single"/>
        </w:rPr>
      </w:pPr>
    </w:p>
    <w:p w:rsidR="00065936" w:rsidRDefault="00065936" w:rsidP="00B11C40">
      <w:pPr>
        <w:autoSpaceDE w:val="0"/>
        <w:autoSpaceDN w:val="0"/>
        <w:adjustRightInd w:val="0"/>
        <w:spacing w:after="0" w:line="240" w:lineRule="auto"/>
        <w:rPr>
          <w:rFonts w:ascii="Verdana" w:hAnsi="Verdana" w:cs="Verdana"/>
          <w:b/>
          <w:color w:val="000000"/>
          <w:sz w:val="20"/>
          <w:szCs w:val="20"/>
          <w:u w:val="single"/>
        </w:rPr>
      </w:pPr>
    </w:p>
    <w:p w:rsidR="00065936" w:rsidRDefault="00065936" w:rsidP="00B11C40">
      <w:pPr>
        <w:autoSpaceDE w:val="0"/>
        <w:autoSpaceDN w:val="0"/>
        <w:adjustRightInd w:val="0"/>
        <w:spacing w:after="0" w:line="240" w:lineRule="auto"/>
        <w:rPr>
          <w:rFonts w:ascii="Verdana" w:hAnsi="Verdana" w:cs="Verdana"/>
          <w:b/>
          <w:color w:val="000000"/>
          <w:sz w:val="20"/>
          <w:szCs w:val="20"/>
          <w:u w:val="single"/>
        </w:rPr>
      </w:pPr>
    </w:p>
    <w:p w:rsidR="00065936" w:rsidRDefault="00065936" w:rsidP="00B11C40">
      <w:pPr>
        <w:autoSpaceDE w:val="0"/>
        <w:autoSpaceDN w:val="0"/>
        <w:adjustRightInd w:val="0"/>
        <w:spacing w:after="0" w:line="240" w:lineRule="auto"/>
        <w:rPr>
          <w:rFonts w:ascii="Verdana" w:hAnsi="Verdana" w:cs="Verdana"/>
          <w:b/>
          <w:color w:val="000000"/>
          <w:sz w:val="20"/>
          <w:szCs w:val="20"/>
          <w:u w:val="single"/>
        </w:rPr>
      </w:pPr>
    </w:p>
    <w:p w:rsidR="00065936" w:rsidRDefault="00065936" w:rsidP="00B11C40">
      <w:pPr>
        <w:autoSpaceDE w:val="0"/>
        <w:autoSpaceDN w:val="0"/>
        <w:adjustRightInd w:val="0"/>
        <w:spacing w:after="0" w:line="240" w:lineRule="auto"/>
        <w:rPr>
          <w:rFonts w:ascii="Verdana" w:hAnsi="Verdana" w:cs="Verdana"/>
          <w:b/>
          <w:color w:val="000000"/>
          <w:sz w:val="20"/>
          <w:szCs w:val="20"/>
          <w:u w:val="single"/>
        </w:rPr>
      </w:pPr>
    </w:p>
    <w:p w:rsidR="00065936" w:rsidRPr="00372DFA" w:rsidRDefault="00065936"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3465A3" w:rsidRPr="00372DFA" w:rsidRDefault="003465A3" w:rsidP="00B11C40">
      <w:pPr>
        <w:autoSpaceDE w:val="0"/>
        <w:autoSpaceDN w:val="0"/>
        <w:adjustRightInd w:val="0"/>
        <w:spacing w:after="0" w:line="240" w:lineRule="auto"/>
        <w:rPr>
          <w:rFonts w:ascii="Verdana" w:hAnsi="Verdana" w:cs="Verdana"/>
          <w:b/>
          <w:color w:val="000000"/>
          <w:sz w:val="20"/>
          <w:szCs w:val="20"/>
          <w:u w:val="single"/>
        </w:rPr>
      </w:pPr>
    </w:p>
    <w:p w:rsidR="00B11C40" w:rsidRDefault="00B11C40" w:rsidP="00B11C40">
      <w:pPr>
        <w:autoSpaceDE w:val="0"/>
        <w:autoSpaceDN w:val="0"/>
        <w:adjustRightInd w:val="0"/>
        <w:spacing w:after="0" w:line="240" w:lineRule="auto"/>
        <w:rPr>
          <w:rFonts w:ascii="Verdana" w:hAnsi="Verdana" w:cs="Verdana"/>
          <w:b/>
          <w:color w:val="000000"/>
          <w:sz w:val="20"/>
          <w:szCs w:val="20"/>
          <w:u w:val="single"/>
        </w:rPr>
      </w:pPr>
      <w:r w:rsidRPr="00372DFA">
        <w:rPr>
          <w:rFonts w:ascii="Verdana" w:hAnsi="Verdana" w:cs="Verdana"/>
          <w:b/>
          <w:color w:val="000000"/>
          <w:sz w:val="20"/>
          <w:szCs w:val="20"/>
          <w:u w:val="single"/>
        </w:rPr>
        <w:t xml:space="preserve">APPENDIX </w:t>
      </w:r>
      <w:r w:rsidR="00EB5239" w:rsidRPr="00372DFA">
        <w:rPr>
          <w:rFonts w:ascii="Verdana" w:hAnsi="Verdana" w:cs="Verdana"/>
          <w:b/>
          <w:color w:val="000000"/>
          <w:sz w:val="20"/>
          <w:szCs w:val="20"/>
          <w:u w:val="single"/>
        </w:rPr>
        <w:t>key GDPR terms</w:t>
      </w:r>
    </w:p>
    <w:p w:rsidR="0006165B" w:rsidRDefault="0006165B" w:rsidP="00B11C40">
      <w:pPr>
        <w:autoSpaceDE w:val="0"/>
        <w:autoSpaceDN w:val="0"/>
        <w:adjustRightInd w:val="0"/>
        <w:spacing w:after="0" w:line="240" w:lineRule="auto"/>
        <w:rPr>
          <w:rFonts w:ascii="Verdana" w:hAnsi="Verdana" w:cs="Verdana"/>
          <w:b/>
          <w:color w:val="000000"/>
          <w:sz w:val="20"/>
          <w:szCs w:val="20"/>
          <w:u w:val="single"/>
        </w:rPr>
      </w:pPr>
    </w:p>
    <w:p w:rsidR="0006165B" w:rsidRPr="0006165B" w:rsidRDefault="0006165B" w:rsidP="0006165B">
      <w:pPr>
        <w:autoSpaceDE w:val="0"/>
        <w:autoSpaceDN w:val="0"/>
        <w:adjustRightInd w:val="0"/>
        <w:spacing w:after="0" w:line="240" w:lineRule="auto"/>
        <w:rPr>
          <w:rFonts w:ascii="Verdana" w:hAnsi="Verdana" w:cs="Verdana"/>
          <w:color w:val="000000"/>
          <w:sz w:val="20"/>
          <w:szCs w:val="20"/>
        </w:rPr>
      </w:pPr>
      <w:r w:rsidRPr="0006165B">
        <w:rPr>
          <w:rFonts w:ascii="Verdana" w:hAnsi="Verdana" w:cs="Verdana"/>
          <w:b/>
          <w:bCs/>
          <w:color w:val="000000"/>
          <w:sz w:val="20"/>
          <w:szCs w:val="20"/>
        </w:rPr>
        <w:t>Supervisory authority -</w:t>
      </w:r>
      <w:r>
        <w:rPr>
          <w:rFonts w:ascii="Helvetica" w:hAnsi="Helvetica"/>
          <w:sz w:val="21"/>
          <w:szCs w:val="21"/>
          <w:lang w:val="en-US"/>
        </w:rPr>
        <w:t xml:space="preserve"> </w:t>
      </w:r>
      <w:r w:rsidRPr="0006165B">
        <w:rPr>
          <w:rFonts w:ascii="Verdana" w:hAnsi="Verdana" w:cs="Verdana"/>
          <w:color w:val="000000"/>
          <w:sz w:val="20"/>
          <w:szCs w:val="20"/>
        </w:rPr>
        <w:t xml:space="preserve">means an independent </w:t>
      </w:r>
      <w:r w:rsidRPr="00372DFA">
        <w:rPr>
          <w:rFonts w:ascii="Verdana" w:hAnsi="Verdana" w:cs="Verdana"/>
          <w:color w:val="000000"/>
          <w:sz w:val="20"/>
          <w:szCs w:val="20"/>
        </w:rPr>
        <w:t>Data Protection Authority</w:t>
      </w:r>
      <w:r w:rsidRPr="0006165B">
        <w:rPr>
          <w:rFonts w:ascii="Verdana" w:hAnsi="Verdana" w:cs="Verdana"/>
          <w:color w:val="000000"/>
          <w:sz w:val="20"/>
          <w:szCs w:val="20"/>
        </w:rPr>
        <w:t xml:space="preserve"> </w:t>
      </w:r>
      <w:r w:rsidR="00F43990">
        <w:rPr>
          <w:rFonts w:ascii="Verdana" w:hAnsi="Verdana" w:cs="Verdana"/>
          <w:color w:val="000000"/>
          <w:sz w:val="20"/>
          <w:szCs w:val="20"/>
        </w:rPr>
        <w:t xml:space="preserve">that is empowered to uphold data protection law within </w:t>
      </w:r>
      <w:r w:rsidR="00E66985">
        <w:rPr>
          <w:rFonts w:ascii="Verdana" w:hAnsi="Verdana" w:cs="Verdana"/>
          <w:color w:val="000000"/>
          <w:sz w:val="20"/>
          <w:szCs w:val="20"/>
        </w:rPr>
        <w:t>the</w:t>
      </w:r>
      <w:r w:rsidR="00F43990">
        <w:rPr>
          <w:rFonts w:ascii="Verdana" w:hAnsi="Verdana" w:cs="Verdana"/>
          <w:color w:val="000000"/>
          <w:sz w:val="20"/>
          <w:szCs w:val="20"/>
        </w:rPr>
        <w:t xml:space="preserve"> relevant territory</w:t>
      </w:r>
      <w:r w:rsidR="00E02639">
        <w:rPr>
          <w:rFonts w:ascii="Verdana" w:hAnsi="Verdana" w:cs="Verdana"/>
          <w:color w:val="000000"/>
          <w:sz w:val="20"/>
          <w:szCs w:val="20"/>
        </w:rPr>
        <w:t xml:space="preserve"> </w:t>
      </w:r>
      <w:r w:rsidR="008E7D7D">
        <w:rPr>
          <w:rFonts w:ascii="Verdana" w:hAnsi="Verdana" w:cs="Verdana"/>
          <w:color w:val="000000"/>
          <w:sz w:val="20"/>
          <w:szCs w:val="20"/>
        </w:rPr>
        <w:t>(</w:t>
      </w:r>
      <w:r w:rsidR="00ED3F13">
        <w:rPr>
          <w:rFonts w:ascii="Verdana" w:hAnsi="Verdana" w:cs="Verdana"/>
          <w:color w:val="000000"/>
          <w:sz w:val="20"/>
          <w:szCs w:val="20"/>
        </w:rPr>
        <w:t>i.e.</w:t>
      </w:r>
      <w:r w:rsidR="008E7D7D">
        <w:rPr>
          <w:rFonts w:ascii="Verdana" w:hAnsi="Verdana" w:cs="Verdana"/>
          <w:color w:val="000000"/>
          <w:sz w:val="20"/>
          <w:szCs w:val="20"/>
        </w:rPr>
        <w:t xml:space="preserve"> Information Commissioner in the UK)</w:t>
      </w:r>
    </w:p>
    <w:p w:rsidR="00B11C40" w:rsidRPr="00372DFA" w:rsidRDefault="00B11C40" w:rsidP="00B11C40">
      <w:pPr>
        <w:autoSpaceDE w:val="0"/>
        <w:autoSpaceDN w:val="0"/>
        <w:adjustRightInd w:val="0"/>
        <w:spacing w:after="0" w:line="240" w:lineRule="auto"/>
        <w:rPr>
          <w:rFonts w:ascii="Verdana" w:hAnsi="Verdana" w:cs="Verdana"/>
          <w:b/>
          <w:color w:val="000000"/>
          <w:sz w:val="20"/>
          <w:szCs w:val="20"/>
          <w:u w:val="single"/>
        </w:rPr>
      </w:pPr>
    </w:p>
    <w:p w:rsidR="00B11C40" w:rsidRPr="00372DFA" w:rsidRDefault="00B11C40" w:rsidP="00B11C40">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b/>
          <w:bCs/>
          <w:color w:val="000000"/>
          <w:sz w:val="20"/>
          <w:szCs w:val="20"/>
        </w:rPr>
        <w:t xml:space="preserve">Establishment – </w:t>
      </w:r>
      <w:r w:rsidRPr="00372DFA">
        <w:rPr>
          <w:rFonts w:ascii="Verdana" w:hAnsi="Verdana" w:cs="Verdana"/>
          <w:color w:val="000000"/>
          <w:sz w:val="20"/>
          <w:szCs w:val="20"/>
        </w:rPr>
        <w:t xml:space="preserve">the main establishment of the controller in the EU will be the place in which the controller makes the main decisions as to the purpose of its data processing activities. The main establishment of a processor in the EU will be its administrative centre. If a controller is based outside the EU, it will have to appoint a representative in the jurisdiction in which the controller operates, to act on behalf of the controller and deal with data protection authorities. </w:t>
      </w:r>
    </w:p>
    <w:p w:rsidR="00B11C40" w:rsidRPr="00372DFA" w:rsidRDefault="00B11C40" w:rsidP="00B11C40">
      <w:pPr>
        <w:autoSpaceDE w:val="0"/>
        <w:autoSpaceDN w:val="0"/>
        <w:adjustRightInd w:val="0"/>
        <w:spacing w:after="0" w:line="240" w:lineRule="auto"/>
        <w:rPr>
          <w:rFonts w:ascii="Verdana" w:hAnsi="Verdana" w:cs="Verdana"/>
          <w:b/>
          <w:bCs/>
          <w:color w:val="000000"/>
          <w:sz w:val="20"/>
          <w:szCs w:val="20"/>
        </w:rPr>
      </w:pPr>
    </w:p>
    <w:p w:rsidR="00B11C40" w:rsidRPr="00372DFA" w:rsidRDefault="00B11C40" w:rsidP="00B11C40">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b/>
          <w:bCs/>
          <w:color w:val="000000"/>
          <w:sz w:val="20"/>
          <w:szCs w:val="20"/>
        </w:rPr>
        <w:t xml:space="preserve">Personal data </w:t>
      </w:r>
      <w:r w:rsidRPr="00372DFA">
        <w:rPr>
          <w:rFonts w:ascii="Verdana" w:hAnsi="Verdana" w:cs="Verdana"/>
          <w:color w:val="000000"/>
          <w:sz w:val="20"/>
          <w:szCs w:val="20"/>
        </w:rPr>
        <w:t xml:space="preserve">– any information relating to an identified or identifiable living person ('data subject'); an identifiable living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living person. </w:t>
      </w:r>
    </w:p>
    <w:p w:rsidR="00B11C40" w:rsidRPr="00372DFA" w:rsidRDefault="00B11C40" w:rsidP="00B11C40">
      <w:pPr>
        <w:autoSpaceDE w:val="0"/>
        <w:autoSpaceDN w:val="0"/>
        <w:adjustRightInd w:val="0"/>
        <w:spacing w:after="0" w:line="240" w:lineRule="auto"/>
        <w:rPr>
          <w:rFonts w:ascii="Verdana" w:hAnsi="Verdana" w:cs="Verdana"/>
          <w:b/>
          <w:bCs/>
          <w:color w:val="000000"/>
          <w:sz w:val="20"/>
          <w:szCs w:val="20"/>
        </w:rPr>
      </w:pPr>
    </w:p>
    <w:p w:rsidR="00B11C40" w:rsidRPr="00372DFA" w:rsidRDefault="00B11C40" w:rsidP="00B11C40">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b/>
          <w:bCs/>
          <w:color w:val="000000"/>
          <w:sz w:val="20"/>
          <w:szCs w:val="20"/>
        </w:rPr>
        <w:t>Special categories of personal data (also referred to as sensitive personal data)</w:t>
      </w:r>
      <w:r w:rsidRPr="00372DFA">
        <w:rPr>
          <w:rFonts w:ascii="Verdana" w:hAnsi="Verdana" w:cs="Verdana"/>
          <w:color w:val="000000"/>
          <w:sz w:val="20"/>
          <w:szCs w:val="20"/>
        </w:rPr>
        <w:t xml:space="preserve">– personal data revealing racial or ethnic origin, political opinions, religious or philosophical beliefs, or trade-union membership, and the processing of genetic data, biometric data for the purpose of uniquely identifying a living person, data concerning health or data concerning a living person's sex life or sexual orientation. </w:t>
      </w:r>
    </w:p>
    <w:p w:rsidR="00B11C40" w:rsidRPr="00372DFA" w:rsidRDefault="00B11C40" w:rsidP="00B11C40">
      <w:pPr>
        <w:autoSpaceDE w:val="0"/>
        <w:autoSpaceDN w:val="0"/>
        <w:adjustRightInd w:val="0"/>
        <w:spacing w:after="0" w:line="240" w:lineRule="auto"/>
        <w:rPr>
          <w:rFonts w:ascii="Verdana" w:hAnsi="Verdana" w:cs="Verdana"/>
          <w:b/>
          <w:bCs/>
          <w:color w:val="000000"/>
          <w:sz w:val="20"/>
          <w:szCs w:val="20"/>
        </w:rPr>
      </w:pPr>
    </w:p>
    <w:p w:rsidR="00B11C40" w:rsidRPr="00372DFA" w:rsidRDefault="00B11C40" w:rsidP="00B11C40">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b/>
          <w:bCs/>
          <w:color w:val="000000"/>
          <w:sz w:val="20"/>
          <w:szCs w:val="20"/>
        </w:rPr>
        <w:t xml:space="preserve">Data controller </w:t>
      </w:r>
      <w:r w:rsidRPr="00372DFA">
        <w:rPr>
          <w:rFonts w:ascii="Verdana" w:hAnsi="Verdana" w:cs="Verdana"/>
          <w:color w:val="000000"/>
          <w:sz w:val="20"/>
          <w:szCs w:val="20"/>
        </w:rPr>
        <w:t xml:space="preserve">– the living or legal person, public authority, agency or other body which, alone or jointly with others, determines the purposes and means of the processing of personal data; where the purposes and means of such processing are determined by </w:t>
      </w:r>
      <w:r w:rsidR="00EB5239" w:rsidRPr="00372DFA">
        <w:rPr>
          <w:rFonts w:ascii="Verdana" w:hAnsi="Verdana" w:cs="Verdana"/>
          <w:color w:val="000000"/>
          <w:sz w:val="20"/>
          <w:szCs w:val="20"/>
        </w:rPr>
        <w:t xml:space="preserve">European </w:t>
      </w:r>
      <w:r w:rsidRPr="00372DFA">
        <w:rPr>
          <w:rFonts w:ascii="Verdana" w:hAnsi="Verdana" w:cs="Verdana"/>
          <w:color w:val="000000"/>
          <w:sz w:val="20"/>
          <w:szCs w:val="20"/>
        </w:rPr>
        <w:t xml:space="preserve">Union or </w:t>
      </w:r>
      <w:r w:rsidR="00EB5239" w:rsidRPr="00372DFA">
        <w:rPr>
          <w:rFonts w:ascii="Verdana" w:hAnsi="Verdana" w:cs="Verdana"/>
          <w:color w:val="000000"/>
          <w:sz w:val="20"/>
          <w:szCs w:val="20"/>
        </w:rPr>
        <w:t>m</w:t>
      </w:r>
      <w:r w:rsidRPr="00372DFA">
        <w:rPr>
          <w:rFonts w:ascii="Verdana" w:hAnsi="Verdana" w:cs="Verdana"/>
          <w:color w:val="000000"/>
          <w:sz w:val="20"/>
          <w:szCs w:val="20"/>
        </w:rPr>
        <w:t xml:space="preserve">ember </w:t>
      </w:r>
      <w:r w:rsidR="00EB5239" w:rsidRPr="00372DFA">
        <w:rPr>
          <w:rFonts w:ascii="Verdana" w:hAnsi="Verdana" w:cs="Verdana"/>
          <w:color w:val="000000"/>
          <w:sz w:val="20"/>
          <w:szCs w:val="20"/>
        </w:rPr>
        <w:t>s</w:t>
      </w:r>
      <w:r w:rsidRPr="00372DFA">
        <w:rPr>
          <w:rFonts w:ascii="Verdana" w:hAnsi="Verdana" w:cs="Verdana"/>
          <w:color w:val="000000"/>
          <w:sz w:val="20"/>
          <w:szCs w:val="20"/>
        </w:rPr>
        <w:t xml:space="preserve">tate law, the controller or the specific criteria for its nomination may be provided for by </w:t>
      </w:r>
      <w:r w:rsidR="00EB5239" w:rsidRPr="00372DFA">
        <w:rPr>
          <w:rFonts w:ascii="Verdana" w:hAnsi="Verdana" w:cs="Verdana"/>
          <w:color w:val="000000"/>
          <w:sz w:val="20"/>
          <w:szCs w:val="20"/>
        </w:rPr>
        <w:t xml:space="preserve">European </w:t>
      </w:r>
      <w:r w:rsidRPr="00372DFA">
        <w:rPr>
          <w:rFonts w:ascii="Verdana" w:hAnsi="Verdana" w:cs="Verdana"/>
          <w:color w:val="000000"/>
          <w:sz w:val="20"/>
          <w:szCs w:val="20"/>
        </w:rPr>
        <w:t xml:space="preserve">Union or </w:t>
      </w:r>
      <w:r w:rsidR="00EB5239" w:rsidRPr="00372DFA">
        <w:rPr>
          <w:rFonts w:ascii="Verdana" w:hAnsi="Verdana" w:cs="Verdana"/>
          <w:color w:val="000000"/>
          <w:sz w:val="20"/>
          <w:szCs w:val="20"/>
        </w:rPr>
        <w:t>m</w:t>
      </w:r>
      <w:r w:rsidRPr="00372DFA">
        <w:rPr>
          <w:rFonts w:ascii="Verdana" w:hAnsi="Verdana" w:cs="Verdana"/>
          <w:color w:val="000000"/>
          <w:sz w:val="20"/>
          <w:szCs w:val="20"/>
        </w:rPr>
        <w:t xml:space="preserve">ember </w:t>
      </w:r>
      <w:r w:rsidR="00EB5239" w:rsidRPr="00372DFA">
        <w:rPr>
          <w:rFonts w:ascii="Verdana" w:hAnsi="Verdana" w:cs="Verdana"/>
          <w:color w:val="000000"/>
          <w:sz w:val="20"/>
          <w:szCs w:val="20"/>
        </w:rPr>
        <w:t>s</w:t>
      </w:r>
      <w:r w:rsidRPr="00372DFA">
        <w:rPr>
          <w:rFonts w:ascii="Verdana" w:hAnsi="Verdana" w:cs="Verdana"/>
          <w:color w:val="000000"/>
          <w:sz w:val="20"/>
          <w:szCs w:val="20"/>
        </w:rPr>
        <w:t xml:space="preserve">tate law. </w:t>
      </w:r>
    </w:p>
    <w:p w:rsidR="00B11C40" w:rsidRPr="00372DFA" w:rsidRDefault="00B11C40" w:rsidP="00B11C40">
      <w:pPr>
        <w:autoSpaceDE w:val="0"/>
        <w:autoSpaceDN w:val="0"/>
        <w:adjustRightInd w:val="0"/>
        <w:spacing w:after="0" w:line="240" w:lineRule="auto"/>
        <w:rPr>
          <w:rFonts w:ascii="Verdana" w:hAnsi="Verdana" w:cs="Verdana"/>
          <w:b/>
          <w:bCs/>
          <w:color w:val="000000"/>
          <w:sz w:val="20"/>
          <w:szCs w:val="20"/>
        </w:rPr>
      </w:pPr>
    </w:p>
    <w:p w:rsidR="00B11C40" w:rsidRPr="00372DFA" w:rsidRDefault="00B11C40" w:rsidP="00B11C40">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b/>
          <w:bCs/>
          <w:color w:val="000000"/>
          <w:sz w:val="20"/>
          <w:szCs w:val="20"/>
        </w:rPr>
        <w:t xml:space="preserve">Data subject </w:t>
      </w:r>
      <w:r w:rsidRPr="00372DFA">
        <w:rPr>
          <w:rFonts w:ascii="Verdana" w:hAnsi="Verdana" w:cs="Verdana"/>
          <w:color w:val="000000"/>
          <w:sz w:val="20"/>
          <w:szCs w:val="20"/>
        </w:rPr>
        <w:t xml:space="preserve">– any living individual who is the subject of personal data held by NCP. </w:t>
      </w:r>
    </w:p>
    <w:p w:rsidR="00B11C40" w:rsidRPr="00372DFA" w:rsidRDefault="00B11C40" w:rsidP="00B11C40">
      <w:pPr>
        <w:autoSpaceDE w:val="0"/>
        <w:autoSpaceDN w:val="0"/>
        <w:adjustRightInd w:val="0"/>
        <w:spacing w:after="0" w:line="240" w:lineRule="auto"/>
        <w:rPr>
          <w:rFonts w:ascii="Verdana" w:hAnsi="Verdana" w:cs="Verdana"/>
          <w:b/>
          <w:bCs/>
          <w:color w:val="000000"/>
          <w:sz w:val="20"/>
          <w:szCs w:val="20"/>
        </w:rPr>
      </w:pPr>
    </w:p>
    <w:p w:rsidR="00B11C40" w:rsidRPr="00372DFA" w:rsidRDefault="00B11C40" w:rsidP="00B11C40">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b/>
          <w:bCs/>
          <w:color w:val="000000"/>
          <w:sz w:val="20"/>
          <w:szCs w:val="20"/>
        </w:rPr>
        <w:t xml:space="preserve">Processing </w:t>
      </w:r>
      <w:r w:rsidRPr="00372DFA">
        <w:rPr>
          <w:rFonts w:ascii="Verdana" w:hAnsi="Verdana" w:cs="Verdana"/>
          <w:color w:val="000000"/>
          <w:sz w:val="20"/>
          <w:szCs w:val="20"/>
        </w:rPr>
        <w:t xml:space="preserve">– any operation or set of operations which is performed on personal data or on sets of personal data, whether or not by automated means, such as collection, recording, structuring, storage, adaptation or alteration, retrieval, consultation, use, disclosure by transmission, dissemination or otherwise making available, alignment or combination, restriction, erasure or destruction. </w:t>
      </w:r>
    </w:p>
    <w:p w:rsidR="00B11C40" w:rsidRPr="00372DFA" w:rsidRDefault="00B11C40" w:rsidP="00B11C40">
      <w:pPr>
        <w:pStyle w:val="Default"/>
        <w:rPr>
          <w:b/>
          <w:bCs/>
          <w:sz w:val="20"/>
          <w:szCs w:val="20"/>
        </w:rPr>
      </w:pPr>
    </w:p>
    <w:p w:rsidR="00B11C40" w:rsidRPr="00372DFA" w:rsidRDefault="00B11C40" w:rsidP="00B11C40">
      <w:pPr>
        <w:pStyle w:val="Default"/>
        <w:rPr>
          <w:sz w:val="20"/>
          <w:szCs w:val="20"/>
        </w:rPr>
      </w:pPr>
      <w:r w:rsidRPr="00372DFA">
        <w:rPr>
          <w:b/>
          <w:bCs/>
          <w:sz w:val="20"/>
          <w:szCs w:val="20"/>
        </w:rPr>
        <w:t xml:space="preserve">Profiling – </w:t>
      </w:r>
      <w:r w:rsidRPr="00372DFA">
        <w:rPr>
          <w:sz w:val="20"/>
          <w:szCs w:val="20"/>
        </w:rPr>
        <w:t xml:space="preserve">is any form of automated processing of personal data intended to evaluate certain personal aspects relating to a living person, or to analyse, or predict that </w:t>
      </w:r>
      <w:r w:rsidRPr="00372DFA">
        <w:rPr>
          <w:sz w:val="20"/>
          <w:szCs w:val="20"/>
        </w:rPr>
        <w:lastRenderedPageBreak/>
        <w:t xml:space="preserve">person’s performance at work, economic situation, location, health, personal preferences, reliability, or behaviour. This definition is linked to the right of the data subject to object to profiling and a right to be informed about the existence of profiling, of measures based on profiling and the envisaged effects of profiling on the individual. </w:t>
      </w:r>
    </w:p>
    <w:p w:rsidR="00B11C40" w:rsidRPr="00372DFA" w:rsidRDefault="00B11C40" w:rsidP="00B11C40">
      <w:pPr>
        <w:autoSpaceDE w:val="0"/>
        <w:autoSpaceDN w:val="0"/>
        <w:adjustRightInd w:val="0"/>
        <w:spacing w:after="0" w:line="240" w:lineRule="auto"/>
        <w:rPr>
          <w:rFonts w:ascii="Verdana" w:hAnsi="Verdana" w:cs="Verdana"/>
          <w:b/>
          <w:bCs/>
          <w:color w:val="000000"/>
          <w:sz w:val="20"/>
          <w:szCs w:val="20"/>
        </w:rPr>
      </w:pPr>
    </w:p>
    <w:p w:rsidR="00B11C40" w:rsidRPr="00372DFA" w:rsidRDefault="00B11C40" w:rsidP="00B11C40">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b/>
          <w:bCs/>
          <w:color w:val="000000"/>
          <w:sz w:val="20"/>
          <w:szCs w:val="20"/>
        </w:rPr>
        <w:t xml:space="preserve">Personal data breach – </w:t>
      </w:r>
      <w:r w:rsidRPr="00372DFA">
        <w:rPr>
          <w:rFonts w:ascii="Verdana" w:hAnsi="Verdana" w:cs="Verdana"/>
          <w:color w:val="000000"/>
          <w:sz w:val="20"/>
          <w:szCs w:val="20"/>
        </w:rPr>
        <w:t xml:space="preserve">a breach of security leading to the accidental, or unlawful, destruction, loss, alteration, unauthorised disclosure of, or access to, personal data transmitted, stored or otherwise processed. There is an obligation on the controller to report personal data breaches to the ICO and where the breach is likely to adversely affect the personal data or privacy of the data subject. </w:t>
      </w:r>
    </w:p>
    <w:p w:rsidR="00B11C40" w:rsidRPr="00372DFA" w:rsidRDefault="00B11C40" w:rsidP="00B11C40">
      <w:pPr>
        <w:autoSpaceDE w:val="0"/>
        <w:autoSpaceDN w:val="0"/>
        <w:adjustRightInd w:val="0"/>
        <w:spacing w:after="0" w:line="240" w:lineRule="auto"/>
        <w:rPr>
          <w:rFonts w:ascii="Verdana" w:hAnsi="Verdana" w:cs="Verdana"/>
          <w:b/>
          <w:bCs/>
          <w:color w:val="000000"/>
          <w:sz w:val="20"/>
          <w:szCs w:val="20"/>
        </w:rPr>
      </w:pPr>
    </w:p>
    <w:p w:rsidR="00B11C40" w:rsidRPr="00372DFA" w:rsidRDefault="00B11C40" w:rsidP="00B11C40">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b/>
          <w:bCs/>
          <w:color w:val="000000"/>
          <w:sz w:val="20"/>
          <w:szCs w:val="20"/>
        </w:rPr>
        <w:t xml:space="preserve">Consent - </w:t>
      </w:r>
      <w:r w:rsidRPr="00372DFA">
        <w:rPr>
          <w:rFonts w:ascii="Verdana" w:hAnsi="Verdana" w:cs="Verdana"/>
          <w:color w:val="000000"/>
          <w:sz w:val="20"/>
          <w:szCs w:val="20"/>
        </w:rPr>
        <w:t xml:space="preserve">means any freely given, specific, informed and unambiguous indication of the data subject's wishes by which he or she, by a statement or by a clear affirmative action, signifies agreement to the processing of personal data. </w:t>
      </w:r>
    </w:p>
    <w:p w:rsidR="00B11C40" w:rsidRPr="00372DFA" w:rsidRDefault="00B11C40" w:rsidP="00B11C40">
      <w:pPr>
        <w:autoSpaceDE w:val="0"/>
        <w:autoSpaceDN w:val="0"/>
        <w:adjustRightInd w:val="0"/>
        <w:spacing w:after="0" w:line="240" w:lineRule="auto"/>
        <w:rPr>
          <w:rFonts w:ascii="Verdana" w:hAnsi="Verdana" w:cs="Verdana"/>
          <w:b/>
          <w:bCs/>
          <w:color w:val="000000"/>
          <w:sz w:val="20"/>
          <w:szCs w:val="20"/>
        </w:rPr>
      </w:pPr>
    </w:p>
    <w:p w:rsidR="00B11C40" w:rsidRDefault="00B11C40" w:rsidP="00B11C40">
      <w:pPr>
        <w:autoSpaceDE w:val="0"/>
        <w:autoSpaceDN w:val="0"/>
        <w:adjustRightInd w:val="0"/>
        <w:spacing w:after="0" w:line="240" w:lineRule="auto"/>
        <w:rPr>
          <w:rFonts w:ascii="Verdana" w:hAnsi="Verdana" w:cs="Verdana"/>
          <w:color w:val="000000"/>
          <w:sz w:val="20"/>
          <w:szCs w:val="20"/>
        </w:rPr>
      </w:pPr>
      <w:r w:rsidRPr="00372DFA">
        <w:rPr>
          <w:rFonts w:ascii="Verdana" w:hAnsi="Verdana" w:cs="Verdana"/>
          <w:b/>
          <w:bCs/>
          <w:color w:val="000000"/>
          <w:sz w:val="20"/>
          <w:szCs w:val="20"/>
        </w:rPr>
        <w:t>Third part</w:t>
      </w:r>
      <w:r w:rsidRPr="00372DFA">
        <w:rPr>
          <w:rFonts w:ascii="Verdana" w:hAnsi="Verdana" w:cs="Verdana"/>
          <w:b/>
          <w:color w:val="000000"/>
          <w:sz w:val="20"/>
          <w:szCs w:val="20"/>
        </w:rPr>
        <w:t xml:space="preserve">y </w:t>
      </w:r>
      <w:r w:rsidRPr="00372DFA">
        <w:rPr>
          <w:rFonts w:ascii="Verdana" w:hAnsi="Verdana" w:cs="Verdana"/>
          <w:color w:val="000000"/>
          <w:sz w:val="20"/>
          <w:szCs w:val="20"/>
        </w:rPr>
        <w:t>– a living or legal person, public authority, agency or body other than the data subject, controller and processor.</w:t>
      </w:r>
    </w:p>
    <w:p w:rsidR="00B11C40" w:rsidRPr="00960AB4" w:rsidRDefault="00B11C40" w:rsidP="00960AB4">
      <w:pPr>
        <w:autoSpaceDE w:val="0"/>
        <w:autoSpaceDN w:val="0"/>
        <w:adjustRightInd w:val="0"/>
        <w:spacing w:after="0" w:line="240" w:lineRule="auto"/>
        <w:rPr>
          <w:rFonts w:ascii="Verdana" w:hAnsi="Verdana" w:cs="Verdana"/>
          <w:color w:val="000000"/>
          <w:sz w:val="20"/>
          <w:szCs w:val="20"/>
        </w:rPr>
      </w:pPr>
    </w:p>
    <w:sectPr w:rsidR="00B11C40" w:rsidRPr="00960AB4" w:rsidSect="003465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7EF" w:rsidRDefault="001317EF" w:rsidP="00D80B94">
      <w:pPr>
        <w:spacing w:after="0" w:line="240" w:lineRule="auto"/>
      </w:pPr>
      <w:r>
        <w:separator/>
      </w:r>
    </w:p>
  </w:endnote>
  <w:endnote w:type="continuationSeparator" w:id="0">
    <w:p w:rsidR="001317EF" w:rsidRDefault="001317EF" w:rsidP="00D8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2F" w:rsidRDefault="00401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0" w:type="dxa"/>
      <w:tblInd w:w="-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7283"/>
      <w:gridCol w:w="2272"/>
    </w:tblGrid>
    <w:tr w:rsidR="00EB4231" w:rsidRPr="00D02F5F" w:rsidTr="00B91920">
      <w:trPr>
        <w:trHeight w:val="445"/>
      </w:trPr>
      <w:tc>
        <w:tcPr>
          <w:tcW w:w="1065" w:type="dxa"/>
          <w:tcBorders>
            <w:bottom w:val="single" w:sz="4" w:space="0" w:color="F7D316"/>
          </w:tcBorders>
          <w:vAlign w:val="center"/>
        </w:tcPr>
        <w:p w:rsidR="00EB4231" w:rsidRPr="00D02F5F" w:rsidRDefault="00EB4231" w:rsidP="00B91920">
          <w:pPr>
            <w:pStyle w:val="Header"/>
            <w:tabs>
              <w:tab w:val="left" w:pos="1485"/>
              <w:tab w:val="right" w:pos="13320"/>
            </w:tabs>
            <w:rPr>
              <w:rFonts w:ascii="Arial Black" w:hAnsi="Arial Black"/>
              <w:noProof/>
              <w:sz w:val="16"/>
              <w:szCs w:val="44"/>
            </w:rPr>
          </w:pPr>
        </w:p>
      </w:tc>
      <w:tc>
        <w:tcPr>
          <w:tcW w:w="7283" w:type="dxa"/>
          <w:tcBorders>
            <w:bottom w:val="single" w:sz="4" w:space="0" w:color="F7D316"/>
          </w:tcBorders>
          <w:vAlign w:val="center"/>
        </w:tcPr>
        <w:p w:rsidR="00EB4231" w:rsidRPr="00D02F5F" w:rsidRDefault="00EB4231" w:rsidP="00B91920">
          <w:pPr>
            <w:pStyle w:val="Header"/>
            <w:tabs>
              <w:tab w:val="left" w:pos="1485"/>
              <w:tab w:val="right" w:pos="13320"/>
            </w:tabs>
            <w:rPr>
              <w:rFonts w:ascii="Arial" w:hAnsi="Arial" w:cs="Arial"/>
              <w:b/>
              <w:sz w:val="16"/>
              <w:szCs w:val="56"/>
            </w:rPr>
          </w:pPr>
        </w:p>
      </w:tc>
      <w:tc>
        <w:tcPr>
          <w:tcW w:w="2272" w:type="dxa"/>
          <w:tcBorders>
            <w:bottom w:val="single" w:sz="4" w:space="0" w:color="F7D316"/>
          </w:tcBorders>
          <w:vAlign w:val="center"/>
        </w:tcPr>
        <w:p w:rsidR="00EB4231" w:rsidRPr="00D02F5F" w:rsidRDefault="00EB4231" w:rsidP="00B91920">
          <w:pPr>
            <w:pStyle w:val="Header"/>
            <w:tabs>
              <w:tab w:val="left" w:pos="1485"/>
              <w:tab w:val="right" w:pos="13320"/>
            </w:tabs>
            <w:jc w:val="center"/>
            <w:rPr>
              <w:rFonts w:ascii="Arial Black" w:hAnsi="Arial Black"/>
              <w:noProof/>
              <w:sz w:val="16"/>
              <w:szCs w:val="44"/>
            </w:rPr>
          </w:pPr>
        </w:p>
      </w:tc>
    </w:tr>
  </w:tbl>
  <w:p w:rsidR="00EB4231" w:rsidRDefault="00EB4231">
    <w:pPr>
      <w:pStyle w:val="Footer"/>
    </w:pPr>
    <w:r>
      <w:rPr>
        <w:sz w:val="12"/>
      </w:rPr>
      <w:t xml:space="preserve">Version </w:t>
    </w:r>
    <w:r w:rsidR="009512B8">
      <w:rPr>
        <w:sz w:val="12"/>
      </w:rPr>
      <w:t>3</w:t>
    </w:r>
    <w:r>
      <w:rPr>
        <w:sz w:val="12"/>
      </w:rPr>
      <w:t>.0| Date of issue: December 2017| Created by: Lawrence Cleeve</w:t>
    </w:r>
    <w:r w:rsidRPr="00296852">
      <w:rPr>
        <w:sz w:val="12"/>
      </w:rPr>
      <w:t xml:space="preserve">| Category: </w:t>
    </w:r>
    <w:r>
      <w:rPr>
        <w:sz w:val="12"/>
      </w:rPr>
      <w:t xml:space="preserve">Data Protection| Last updated: </w:t>
    </w:r>
    <w:r w:rsidR="0040142F">
      <w:rPr>
        <w:sz w:val="12"/>
      </w:rPr>
      <w:t>March</w:t>
    </w:r>
    <w:r w:rsidR="009512B8">
      <w:rPr>
        <w:sz w:val="12"/>
      </w:rPr>
      <w:t xml:space="preserve"> 2021</w:t>
    </w:r>
    <w:r w:rsidRPr="00296852">
      <w:rPr>
        <w:sz w:val="12"/>
      </w:rPr>
      <w:t xml:space="preserve">  </w:t>
    </w:r>
    <w:r>
      <w:rPr>
        <w:sz w:val="12"/>
      </w:rPr>
      <w:tab/>
      <w:t xml:space="preserve">     </w:t>
    </w:r>
    <w:r>
      <w:rPr>
        <w:sz w:val="12"/>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tblGrid>
    <w:tr w:rsidR="00EB4231" w:rsidTr="00B91920">
      <w:tc>
        <w:tcPr>
          <w:tcW w:w="1904" w:type="dxa"/>
        </w:tcPr>
        <w:p w:rsidR="00EB4231" w:rsidRPr="00284C9C" w:rsidRDefault="00EB4231" w:rsidP="00B91920">
          <w:pPr>
            <w:pStyle w:val="Footer"/>
            <w:jc w:val="center"/>
            <w:rPr>
              <w:b/>
              <w:sz w:val="16"/>
              <w:szCs w:val="16"/>
            </w:rPr>
          </w:pPr>
        </w:p>
      </w:tc>
    </w:tr>
  </w:tbl>
  <w:p w:rsidR="00EB4231" w:rsidRDefault="00EB4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2F" w:rsidRDefault="0040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7EF" w:rsidRDefault="001317EF" w:rsidP="00D80B94">
      <w:pPr>
        <w:spacing w:after="0" w:line="240" w:lineRule="auto"/>
      </w:pPr>
      <w:r>
        <w:separator/>
      </w:r>
    </w:p>
  </w:footnote>
  <w:footnote w:type="continuationSeparator" w:id="0">
    <w:p w:rsidR="001317EF" w:rsidRDefault="001317EF" w:rsidP="00D8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2F" w:rsidRDefault="00401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75" w:type="dxa"/>
      <w:tblInd w:w="-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8"/>
      <w:gridCol w:w="7255"/>
      <w:gridCol w:w="2612"/>
    </w:tblGrid>
    <w:tr w:rsidR="00EB4231" w:rsidTr="00B91920">
      <w:trPr>
        <w:trHeight w:val="931"/>
      </w:trPr>
      <w:tc>
        <w:tcPr>
          <w:tcW w:w="1208" w:type="dxa"/>
          <w:vAlign w:val="center"/>
        </w:tcPr>
        <w:p w:rsidR="00EB4231" w:rsidRPr="00284C9C" w:rsidRDefault="00EB4231" w:rsidP="00B91920">
          <w:pPr>
            <w:pStyle w:val="Header"/>
            <w:tabs>
              <w:tab w:val="left" w:pos="1485"/>
              <w:tab w:val="right" w:pos="13320"/>
            </w:tabs>
            <w:rPr>
              <w:rFonts w:ascii="Arial Black" w:hAnsi="Arial Black"/>
              <w:szCs w:val="20"/>
            </w:rPr>
          </w:pPr>
        </w:p>
      </w:tc>
      <w:tc>
        <w:tcPr>
          <w:tcW w:w="7255" w:type="dxa"/>
          <w:vAlign w:val="center"/>
        </w:tcPr>
        <w:p w:rsidR="00EB4231" w:rsidRPr="00891DAC" w:rsidRDefault="00EB4231" w:rsidP="00B91920">
          <w:pPr>
            <w:pStyle w:val="Header"/>
            <w:tabs>
              <w:tab w:val="left" w:pos="1485"/>
              <w:tab w:val="right" w:pos="13320"/>
            </w:tabs>
            <w:jc w:val="center"/>
            <w:rPr>
              <w:rFonts w:ascii="Arial" w:hAnsi="Arial" w:cs="Arial"/>
              <w:b/>
            </w:rPr>
          </w:pPr>
          <w:r>
            <w:rPr>
              <w:rFonts w:ascii="Arial" w:hAnsi="Arial" w:cs="Arial"/>
              <w:b/>
              <w:szCs w:val="20"/>
            </w:rPr>
            <w:t xml:space="preserve">                  </w:t>
          </w:r>
          <w:r w:rsidRPr="00891DAC">
            <w:rPr>
              <w:rFonts w:ascii="Arial" w:hAnsi="Arial" w:cs="Arial"/>
              <w:b/>
            </w:rPr>
            <w:t>National Car Parks Ltd.</w:t>
          </w:r>
        </w:p>
        <w:p w:rsidR="00EB4231" w:rsidRPr="00891DAC" w:rsidRDefault="00EB4231" w:rsidP="00B91920">
          <w:pPr>
            <w:pStyle w:val="Header"/>
            <w:tabs>
              <w:tab w:val="left" w:pos="1485"/>
              <w:tab w:val="right" w:pos="13320"/>
            </w:tabs>
            <w:jc w:val="center"/>
            <w:rPr>
              <w:rFonts w:ascii="Arial" w:hAnsi="Arial" w:cs="Arial"/>
              <w:b/>
            </w:rPr>
          </w:pPr>
        </w:p>
        <w:p w:rsidR="00EB4231" w:rsidRPr="00284C9C" w:rsidRDefault="00EB4231" w:rsidP="000419F7">
          <w:pPr>
            <w:pStyle w:val="Header"/>
            <w:tabs>
              <w:tab w:val="left" w:pos="1485"/>
              <w:tab w:val="right" w:pos="13320"/>
            </w:tabs>
            <w:jc w:val="center"/>
            <w:rPr>
              <w:rFonts w:ascii="Arial" w:hAnsi="Arial" w:cs="Arial"/>
              <w:b/>
              <w:szCs w:val="20"/>
            </w:rPr>
          </w:pPr>
          <w:r w:rsidRPr="00891DAC">
            <w:rPr>
              <w:rFonts w:ascii="Arial" w:hAnsi="Arial" w:cs="Arial"/>
              <w:b/>
            </w:rPr>
            <w:t xml:space="preserve">               </w:t>
          </w:r>
          <w:r>
            <w:rPr>
              <w:rFonts w:cs="Tahoma"/>
              <w:b/>
              <w:bCs/>
            </w:rPr>
            <w:t xml:space="preserve">Data Protection </w:t>
          </w:r>
          <w:r w:rsidRPr="000419F7">
            <w:rPr>
              <w:rFonts w:cs="Tahoma"/>
              <w:b/>
              <w:bCs/>
            </w:rPr>
            <w:t>Policy</w:t>
          </w:r>
          <w:r>
            <w:rPr>
              <w:rFonts w:cs="Tahoma"/>
              <w:b/>
              <w:bCs/>
            </w:rPr>
            <w:t xml:space="preserve"> </w:t>
          </w:r>
        </w:p>
      </w:tc>
      <w:tc>
        <w:tcPr>
          <w:tcW w:w="2612" w:type="dxa"/>
          <w:vAlign w:val="center"/>
        </w:tcPr>
        <w:p w:rsidR="00EB4231" w:rsidRDefault="00EB4231" w:rsidP="00B91920">
          <w:pPr>
            <w:pStyle w:val="Header"/>
            <w:tabs>
              <w:tab w:val="left" w:pos="1485"/>
              <w:tab w:val="right" w:pos="13320"/>
            </w:tabs>
            <w:jc w:val="center"/>
            <w:rPr>
              <w:rFonts w:ascii="Arial Black" w:hAnsi="Arial Black"/>
              <w:sz w:val="44"/>
              <w:szCs w:val="44"/>
            </w:rPr>
          </w:pPr>
          <w:r w:rsidRPr="00794232">
            <w:rPr>
              <w:rFonts w:ascii="Arial Black" w:hAnsi="Arial Black"/>
              <w:noProof/>
              <w:sz w:val="44"/>
              <w:szCs w:val="44"/>
              <w:lang w:eastAsia="en-GB"/>
            </w:rPr>
            <w:drawing>
              <wp:inline distT="0" distB="0" distL="0" distR="0" wp14:anchorId="787A01AF" wp14:editId="7B9F9DE4">
                <wp:extent cx="1084521" cy="345286"/>
                <wp:effectExtent l="0" t="0" r="0" b="0"/>
                <wp:docPr id="19" name="Picture 1" descr="N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P"/>
                        <pic:cNvPicPr>
                          <a:picLocks noChangeAspect="1" noChangeArrowheads="1"/>
                        </pic:cNvPicPr>
                      </pic:nvPicPr>
                      <pic:blipFill>
                        <a:blip r:embed="rId1"/>
                        <a:srcRect/>
                        <a:stretch>
                          <a:fillRect/>
                        </a:stretch>
                      </pic:blipFill>
                      <pic:spPr bwMode="auto">
                        <a:xfrm>
                          <a:off x="0" y="0"/>
                          <a:ext cx="1089057" cy="346730"/>
                        </a:xfrm>
                        <a:prstGeom prst="rect">
                          <a:avLst/>
                        </a:prstGeom>
                        <a:noFill/>
                        <a:ln w="9525">
                          <a:noFill/>
                          <a:miter lim="800000"/>
                          <a:headEnd/>
                          <a:tailEnd/>
                        </a:ln>
                      </pic:spPr>
                    </pic:pic>
                  </a:graphicData>
                </a:graphic>
              </wp:inline>
            </w:drawing>
          </w:r>
        </w:p>
      </w:tc>
    </w:tr>
    <w:tr w:rsidR="00EB4231" w:rsidTr="00B91920">
      <w:trPr>
        <w:trHeight w:val="87"/>
      </w:trPr>
      <w:tc>
        <w:tcPr>
          <w:tcW w:w="1208" w:type="dxa"/>
          <w:tcBorders>
            <w:bottom w:val="single" w:sz="4" w:space="0" w:color="F7D316"/>
          </w:tcBorders>
          <w:vAlign w:val="center"/>
        </w:tcPr>
        <w:p w:rsidR="00EB4231" w:rsidRPr="00D02F5F" w:rsidRDefault="00EB4231" w:rsidP="00B91920">
          <w:pPr>
            <w:pStyle w:val="Header"/>
            <w:tabs>
              <w:tab w:val="left" w:pos="1485"/>
              <w:tab w:val="right" w:pos="13320"/>
            </w:tabs>
            <w:rPr>
              <w:rFonts w:ascii="Arial Black" w:hAnsi="Arial Black"/>
              <w:noProof/>
              <w:sz w:val="16"/>
              <w:szCs w:val="44"/>
            </w:rPr>
          </w:pPr>
        </w:p>
      </w:tc>
      <w:tc>
        <w:tcPr>
          <w:tcW w:w="7255" w:type="dxa"/>
          <w:tcBorders>
            <w:bottom w:val="single" w:sz="4" w:space="0" w:color="F7D316"/>
          </w:tcBorders>
          <w:vAlign w:val="center"/>
        </w:tcPr>
        <w:p w:rsidR="00EB4231" w:rsidRPr="00D02F5F" w:rsidRDefault="00EB4231" w:rsidP="00B91920">
          <w:pPr>
            <w:pStyle w:val="Header"/>
            <w:tabs>
              <w:tab w:val="left" w:pos="1485"/>
              <w:tab w:val="right" w:pos="13320"/>
            </w:tabs>
            <w:rPr>
              <w:rFonts w:ascii="Arial" w:hAnsi="Arial" w:cs="Arial"/>
              <w:b/>
              <w:sz w:val="16"/>
              <w:szCs w:val="56"/>
            </w:rPr>
          </w:pPr>
        </w:p>
      </w:tc>
      <w:tc>
        <w:tcPr>
          <w:tcW w:w="2612" w:type="dxa"/>
          <w:tcBorders>
            <w:bottom w:val="single" w:sz="4" w:space="0" w:color="F7D316"/>
          </w:tcBorders>
          <w:vAlign w:val="center"/>
        </w:tcPr>
        <w:p w:rsidR="00EB4231" w:rsidRPr="00D02F5F" w:rsidRDefault="00EB4231" w:rsidP="00B91920">
          <w:pPr>
            <w:pStyle w:val="Header"/>
            <w:tabs>
              <w:tab w:val="left" w:pos="1485"/>
              <w:tab w:val="right" w:pos="13320"/>
            </w:tabs>
            <w:jc w:val="center"/>
            <w:rPr>
              <w:rFonts w:ascii="Arial Black" w:hAnsi="Arial Black"/>
              <w:noProof/>
              <w:sz w:val="16"/>
              <w:szCs w:val="44"/>
            </w:rPr>
          </w:pPr>
        </w:p>
      </w:tc>
    </w:tr>
  </w:tbl>
  <w:p w:rsidR="00EB4231" w:rsidRDefault="00EB4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2F" w:rsidRDefault="00401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D0DA79"/>
    <w:multiLevelType w:val="hybridMultilevel"/>
    <w:tmpl w:val="8CDB60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E7B901"/>
    <w:multiLevelType w:val="hybridMultilevel"/>
    <w:tmpl w:val="ABC7C9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E73956"/>
    <w:multiLevelType w:val="hybridMultilevel"/>
    <w:tmpl w:val="DA5BEE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1C9EF0"/>
    <w:multiLevelType w:val="hybridMultilevel"/>
    <w:tmpl w:val="CFBF1CE1"/>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3637FD"/>
    <w:multiLevelType w:val="hybridMultilevel"/>
    <w:tmpl w:val="9F84C5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3F0381"/>
    <w:multiLevelType w:val="hybridMultilevel"/>
    <w:tmpl w:val="647204EC"/>
    <w:lvl w:ilvl="0" w:tplc="6C742E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505BD"/>
    <w:multiLevelType w:val="multilevel"/>
    <w:tmpl w:val="B686A55E"/>
    <w:lvl w:ilvl="0">
      <w:start w:val="8"/>
      <w:numFmt w:val="decimal"/>
      <w:lvlText w:val="%1"/>
      <w:lvlJc w:val="left"/>
      <w:pPr>
        <w:ind w:left="360" w:hanging="360"/>
      </w:pPr>
      <w:rPr>
        <w:rFonts w:hint="default"/>
        <w:u w:val="none"/>
      </w:rPr>
    </w:lvl>
    <w:lvl w:ilvl="1">
      <w:start w:val="4"/>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7" w15:restartNumberingAfterBreak="0">
    <w:nsid w:val="21EC8EA2"/>
    <w:multiLevelType w:val="hybridMultilevel"/>
    <w:tmpl w:val="AD0828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652F9E"/>
    <w:multiLevelType w:val="hybridMultilevel"/>
    <w:tmpl w:val="07F4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63618"/>
    <w:multiLevelType w:val="hybridMultilevel"/>
    <w:tmpl w:val="2A7E7010"/>
    <w:lvl w:ilvl="0" w:tplc="1AFEEC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813715"/>
    <w:multiLevelType w:val="hybridMultilevel"/>
    <w:tmpl w:val="EA72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15F24"/>
    <w:multiLevelType w:val="hybridMultilevel"/>
    <w:tmpl w:val="49E6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2A762"/>
    <w:multiLevelType w:val="hybridMultilevel"/>
    <w:tmpl w:val="BF303F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87667D8"/>
    <w:multiLevelType w:val="hybridMultilevel"/>
    <w:tmpl w:val="296A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F6BD7"/>
    <w:multiLevelType w:val="hybridMultilevel"/>
    <w:tmpl w:val="D388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FF3710"/>
    <w:multiLevelType w:val="hybridMultilevel"/>
    <w:tmpl w:val="DE423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9016E4"/>
    <w:multiLevelType w:val="hybridMultilevel"/>
    <w:tmpl w:val="141B86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2D36470"/>
    <w:multiLevelType w:val="hybridMultilevel"/>
    <w:tmpl w:val="235E44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C665F8D"/>
    <w:multiLevelType w:val="hybridMultilevel"/>
    <w:tmpl w:val="E996B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FF1861"/>
    <w:multiLevelType w:val="hybridMultilevel"/>
    <w:tmpl w:val="778A8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7A26BB"/>
    <w:multiLevelType w:val="hybridMultilevel"/>
    <w:tmpl w:val="02EC8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E297C"/>
    <w:multiLevelType w:val="hybridMultilevel"/>
    <w:tmpl w:val="647204EC"/>
    <w:lvl w:ilvl="0" w:tplc="6C742E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7"/>
  </w:num>
  <w:num w:numId="3">
    <w:abstractNumId w:val="4"/>
  </w:num>
  <w:num w:numId="4">
    <w:abstractNumId w:val="17"/>
  </w:num>
  <w:num w:numId="5">
    <w:abstractNumId w:val="5"/>
  </w:num>
  <w:num w:numId="6">
    <w:abstractNumId w:val="21"/>
  </w:num>
  <w:num w:numId="7">
    <w:abstractNumId w:val="3"/>
  </w:num>
  <w:num w:numId="8">
    <w:abstractNumId w:val="0"/>
  </w:num>
  <w:num w:numId="9">
    <w:abstractNumId w:val="15"/>
  </w:num>
  <w:num w:numId="10">
    <w:abstractNumId w:val="2"/>
  </w:num>
  <w:num w:numId="11">
    <w:abstractNumId w:val="1"/>
  </w:num>
  <w:num w:numId="12">
    <w:abstractNumId w:val="16"/>
  </w:num>
  <w:num w:numId="13">
    <w:abstractNumId w:val="12"/>
  </w:num>
  <w:num w:numId="14">
    <w:abstractNumId w:val="14"/>
  </w:num>
  <w:num w:numId="15">
    <w:abstractNumId w:val="8"/>
  </w:num>
  <w:num w:numId="16">
    <w:abstractNumId w:val="13"/>
  </w:num>
  <w:num w:numId="17">
    <w:abstractNumId w:val="11"/>
  </w:num>
  <w:num w:numId="18">
    <w:abstractNumId w:val="10"/>
  </w:num>
  <w:num w:numId="19">
    <w:abstractNumId w:val="20"/>
  </w:num>
  <w:num w:numId="20">
    <w:abstractNumId w:val="6"/>
  </w:num>
  <w:num w:numId="21">
    <w:abstractNumId w:val="9"/>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4D"/>
    <w:rsid w:val="00001B4D"/>
    <w:rsid w:val="00007CAE"/>
    <w:rsid w:val="00025793"/>
    <w:rsid w:val="000419F7"/>
    <w:rsid w:val="00046E39"/>
    <w:rsid w:val="0006095D"/>
    <w:rsid w:val="0006165B"/>
    <w:rsid w:val="00065936"/>
    <w:rsid w:val="00083991"/>
    <w:rsid w:val="00095BAD"/>
    <w:rsid w:val="000C51D2"/>
    <w:rsid w:val="00103713"/>
    <w:rsid w:val="0010569B"/>
    <w:rsid w:val="0010744B"/>
    <w:rsid w:val="00127695"/>
    <w:rsid w:val="00131076"/>
    <w:rsid w:val="001317EF"/>
    <w:rsid w:val="00132AB2"/>
    <w:rsid w:val="001339E1"/>
    <w:rsid w:val="001462D5"/>
    <w:rsid w:val="00181A07"/>
    <w:rsid w:val="00184B2C"/>
    <w:rsid w:val="0019272E"/>
    <w:rsid w:val="001979EE"/>
    <w:rsid w:val="001E0FD4"/>
    <w:rsid w:val="0024725A"/>
    <w:rsid w:val="00256678"/>
    <w:rsid w:val="00264026"/>
    <w:rsid w:val="002A77A8"/>
    <w:rsid w:val="002B4B09"/>
    <w:rsid w:val="002D063A"/>
    <w:rsid w:val="002D1036"/>
    <w:rsid w:val="002E61D3"/>
    <w:rsid w:val="002F1C96"/>
    <w:rsid w:val="0030041B"/>
    <w:rsid w:val="003035F7"/>
    <w:rsid w:val="00304AE0"/>
    <w:rsid w:val="00315F76"/>
    <w:rsid w:val="003204B8"/>
    <w:rsid w:val="00332CAC"/>
    <w:rsid w:val="00333B3A"/>
    <w:rsid w:val="0034238C"/>
    <w:rsid w:val="003465A3"/>
    <w:rsid w:val="00360293"/>
    <w:rsid w:val="00361408"/>
    <w:rsid w:val="0036360F"/>
    <w:rsid w:val="003715BE"/>
    <w:rsid w:val="0037211B"/>
    <w:rsid w:val="00372DFA"/>
    <w:rsid w:val="00392A27"/>
    <w:rsid w:val="003D2CC2"/>
    <w:rsid w:val="003D7BA2"/>
    <w:rsid w:val="003E6348"/>
    <w:rsid w:val="003F0684"/>
    <w:rsid w:val="0040142F"/>
    <w:rsid w:val="00407DEA"/>
    <w:rsid w:val="004115E7"/>
    <w:rsid w:val="0042026A"/>
    <w:rsid w:val="004267E3"/>
    <w:rsid w:val="00471253"/>
    <w:rsid w:val="004742BF"/>
    <w:rsid w:val="00475407"/>
    <w:rsid w:val="00483AA9"/>
    <w:rsid w:val="00491EF4"/>
    <w:rsid w:val="004C18D4"/>
    <w:rsid w:val="004E210F"/>
    <w:rsid w:val="004F7910"/>
    <w:rsid w:val="00513BAF"/>
    <w:rsid w:val="00555555"/>
    <w:rsid w:val="005564C6"/>
    <w:rsid w:val="005844A5"/>
    <w:rsid w:val="00587581"/>
    <w:rsid w:val="005A667E"/>
    <w:rsid w:val="005A6956"/>
    <w:rsid w:val="005B1D01"/>
    <w:rsid w:val="005C3660"/>
    <w:rsid w:val="005D115C"/>
    <w:rsid w:val="005D6369"/>
    <w:rsid w:val="005E34ED"/>
    <w:rsid w:val="005F13AB"/>
    <w:rsid w:val="00627D29"/>
    <w:rsid w:val="00654CF0"/>
    <w:rsid w:val="006574A5"/>
    <w:rsid w:val="0066707D"/>
    <w:rsid w:val="00676BE5"/>
    <w:rsid w:val="00677445"/>
    <w:rsid w:val="006A043B"/>
    <w:rsid w:val="006A3612"/>
    <w:rsid w:val="006B120C"/>
    <w:rsid w:val="006B40D4"/>
    <w:rsid w:val="006C2DB7"/>
    <w:rsid w:val="006D3109"/>
    <w:rsid w:val="006E06ED"/>
    <w:rsid w:val="006E5CA3"/>
    <w:rsid w:val="007069B5"/>
    <w:rsid w:val="00751008"/>
    <w:rsid w:val="00751351"/>
    <w:rsid w:val="00756D8E"/>
    <w:rsid w:val="00765192"/>
    <w:rsid w:val="00770190"/>
    <w:rsid w:val="00783FBE"/>
    <w:rsid w:val="00791E61"/>
    <w:rsid w:val="007A3982"/>
    <w:rsid w:val="007B5BEB"/>
    <w:rsid w:val="007B5C18"/>
    <w:rsid w:val="007D2DF3"/>
    <w:rsid w:val="007D6B23"/>
    <w:rsid w:val="007E3503"/>
    <w:rsid w:val="007E5717"/>
    <w:rsid w:val="00814852"/>
    <w:rsid w:val="00814CC7"/>
    <w:rsid w:val="008272BE"/>
    <w:rsid w:val="00853BAB"/>
    <w:rsid w:val="00864C1B"/>
    <w:rsid w:val="00864E18"/>
    <w:rsid w:val="00870908"/>
    <w:rsid w:val="008904C6"/>
    <w:rsid w:val="008A11C9"/>
    <w:rsid w:val="008A1653"/>
    <w:rsid w:val="008B1647"/>
    <w:rsid w:val="008B520A"/>
    <w:rsid w:val="008D0A5E"/>
    <w:rsid w:val="008D585D"/>
    <w:rsid w:val="008E7D7D"/>
    <w:rsid w:val="008F11C4"/>
    <w:rsid w:val="008F1547"/>
    <w:rsid w:val="009327C3"/>
    <w:rsid w:val="0093641C"/>
    <w:rsid w:val="00940841"/>
    <w:rsid w:val="0094752E"/>
    <w:rsid w:val="009512B8"/>
    <w:rsid w:val="0095284E"/>
    <w:rsid w:val="00960AB4"/>
    <w:rsid w:val="009634CA"/>
    <w:rsid w:val="00976CD0"/>
    <w:rsid w:val="0098270E"/>
    <w:rsid w:val="009B1B0C"/>
    <w:rsid w:val="009D5832"/>
    <w:rsid w:val="009D5C80"/>
    <w:rsid w:val="009F6494"/>
    <w:rsid w:val="00A024E5"/>
    <w:rsid w:val="00A04CC4"/>
    <w:rsid w:val="00A13B21"/>
    <w:rsid w:val="00A33EFA"/>
    <w:rsid w:val="00A47F94"/>
    <w:rsid w:val="00A54D2B"/>
    <w:rsid w:val="00A56219"/>
    <w:rsid w:val="00A66290"/>
    <w:rsid w:val="00A747E5"/>
    <w:rsid w:val="00A776E2"/>
    <w:rsid w:val="00A906CB"/>
    <w:rsid w:val="00A913E8"/>
    <w:rsid w:val="00AA4111"/>
    <w:rsid w:val="00AC7FCE"/>
    <w:rsid w:val="00AE43AE"/>
    <w:rsid w:val="00AF1F74"/>
    <w:rsid w:val="00B04B02"/>
    <w:rsid w:val="00B11C40"/>
    <w:rsid w:val="00B16257"/>
    <w:rsid w:val="00B22E9D"/>
    <w:rsid w:val="00B41CC7"/>
    <w:rsid w:val="00B528A3"/>
    <w:rsid w:val="00B630E7"/>
    <w:rsid w:val="00B727C2"/>
    <w:rsid w:val="00B72D3E"/>
    <w:rsid w:val="00B84DE1"/>
    <w:rsid w:val="00B91920"/>
    <w:rsid w:val="00BB1369"/>
    <w:rsid w:val="00BC3B86"/>
    <w:rsid w:val="00BC75DF"/>
    <w:rsid w:val="00BC7D54"/>
    <w:rsid w:val="00BD4F32"/>
    <w:rsid w:val="00C12592"/>
    <w:rsid w:val="00C467EF"/>
    <w:rsid w:val="00C564F3"/>
    <w:rsid w:val="00C62A6E"/>
    <w:rsid w:val="00C67163"/>
    <w:rsid w:val="00C800E7"/>
    <w:rsid w:val="00C84DD8"/>
    <w:rsid w:val="00C86F33"/>
    <w:rsid w:val="00CA2682"/>
    <w:rsid w:val="00CB3318"/>
    <w:rsid w:val="00CD7595"/>
    <w:rsid w:val="00CE627E"/>
    <w:rsid w:val="00D265F9"/>
    <w:rsid w:val="00D373EA"/>
    <w:rsid w:val="00D4523D"/>
    <w:rsid w:val="00D516E1"/>
    <w:rsid w:val="00D527DD"/>
    <w:rsid w:val="00D70F8F"/>
    <w:rsid w:val="00D7682C"/>
    <w:rsid w:val="00D80B94"/>
    <w:rsid w:val="00D80F62"/>
    <w:rsid w:val="00D9310D"/>
    <w:rsid w:val="00DA41A0"/>
    <w:rsid w:val="00DC1E6A"/>
    <w:rsid w:val="00DD2465"/>
    <w:rsid w:val="00DF10A6"/>
    <w:rsid w:val="00DF55A4"/>
    <w:rsid w:val="00E02639"/>
    <w:rsid w:val="00E04312"/>
    <w:rsid w:val="00E06C32"/>
    <w:rsid w:val="00E12EC6"/>
    <w:rsid w:val="00E15201"/>
    <w:rsid w:val="00E16F62"/>
    <w:rsid w:val="00E20950"/>
    <w:rsid w:val="00E2298F"/>
    <w:rsid w:val="00E27D24"/>
    <w:rsid w:val="00E371D7"/>
    <w:rsid w:val="00E439D0"/>
    <w:rsid w:val="00E605CF"/>
    <w:rsid w:val="00E6339B"/>
    <w:rsid w:val="00E64485"/>
    <w:rsid w:val="00E66985"/>
    <w:rsid w:val="00E95D2A"/>
    <w:rsid w:val="00E97961"/>
    <w:rsid w:val="00EA6562"/>
    <w:rsid w:val="00EA6A77"/>
    <w:rsid w:val="00EB4231"/>
    <w:rsid w:val="00EB5239"/>
    <w:rsid w:val="00ED3F13"/>
    <w:rsid w:val="00EE1681"/>
    <w:rsid w:val="00EF138D"/>
    <w:rsid w:val="00F2686C"/>
    <w:rsid w:val="00F27FA9"/>
    <w:rsid w:val="00F43990"/>
    <w:rsid w:val="00F62FB4"/>
    <w:rsid w:val="00FB59EA"/>
    <w:rsid w:val="00FC39D0"/>
    <w:rsid w:val="00FC70A0"/>
    <w:rsid w:val="00FD3DB4"/>
    <w:rsid w:val="00FF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F2DFE-2D04-4BD4-8D8C-AD165A0F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B4D"/>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01B4D"/>
    <w:pPr>
      <w:ind w:left="720"/>
      <w:contextualSpacing/>
    </w:pPr>
  </w:style>
  <w:style w:type="paragraph" w:styleId="Header">
    <w:name w:val="header"/>
    <w:basedOn w:val="Normal"/>
    <w:link w:val="HeaderChar"/>
    <w:unhideWhenUsed/>
    <w:rsid w:val="00D80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B94"/>
  </w:style>
  <w:style w:type="paragraph" w:styleId="Footer">
    <w:name w:val="footer"/>
    <w:basedOn w:val="Normal"/>
    <w:link w:val="FooterChar"/>
    <w:uiPriority w:val="99"/>
    <w:unhideWhenUsed/>
    <w:rsid w:val="00D80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B94"/>
  </w:style>
  <w:style w:type="character" w:styleId="Strong">
    <w:name w:val="Strong"/>
    <w:basedOn w:val="DefaultParagraphFont"/>
    <w:uiPriority w:val="22"/>
    <w:qFormat/>
    <w:rsid w:val="003204B8"/>
    <w:rPr>
      <w:b/>
      <w:bCs/>
    </w:rPr>
  </w:style>
  <w:style w:type="table" w:styleId="TableGrid">
    <w:name w:val="Table Grid"/>
    <w:basedOn w:val="TableNormal"/>
    <w:rsid w:val="00960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256678"/>
    <w:rPr>
      <w:vanish w:val="0"/>
      <w:webHidden w:val="0"/>
      <w:specVanish w:val="0"/>
    </w:rPr>
  </w:style>
  <w:style w:type="paragraph" w:styleId="BalloonText">
    <w:name w:val="Balloon Text"/>
    <w:basedOn w:val="Normal"/>
    <w:link w:val="BalloonTextChar"/>
    <w:uiPriority w:val="99"/>
    <w:semiHidden/>
    <w:unhideWhenUsed/>
    <w:rsid w:val="00C67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163"/>
    <w:rPr>
      <w:rFonts w:ascii="Tahoma" w:hAnsi="Tahoma" w:cs="Tahoma"/>
      <w:sz w:val="16"/>
      <w:szCs w:val="16"/>
    </w:rPr>
  </w:style>
  <w:style w:type="character" w:customStyle="1" w:styleId="apple-converted-space">
    <w:name w:val="apple-converted-space"/>
    <w:basedOn w:val="DefaultParagraphFont"/>
    <w:rsid w:val="00B630E7"/>
  </w:style>
  <w:style w:type="character" w:styleId="PageNumber">
    <w:name w:val="page number"/>
    <w:basedOn w:val="DefaultParagraphFont"/>
    <w:rsid w:val="000419F7"/>
  </w:style>
  <w:style w:type="character" w:styleId="CommentReference">
    <w:name w:val="annotation reference"/>
    <w:basedOn w:val="DefaultParagraphFont"/>
    <w:uiPriority w:val="99"/>
    <w:semiHidden/>
    <w:unhideWhenUsed/>
    <w:rsid w:val="002D063A"/>
    <w:rPr>
      <w:sz w:val="16"/>
      <w:szCs w:val="16"/>
    </w:rPr>
  </w:style>
  <w:style w:type="paragraph" w:styleId="CommentText">
    <w:name w:val="annotation text"/>
    <w:basedOn w:val="Normal"/>
    <w:link w:val="CommentTextChar"/>
    <w:uiPriority w:val="99"/>
    <w:semiHidden/>
    <w:unhideWhenUsed/>
    <w:rsid w:val="002D063A"/>
    <w:pPr>
      <w:spacing w:line="240" w:lineRule="auto"/>
    </w:pPr>
    <w:rPr>
      <w:sz w:val="20"/>
      <w:szCs w:val="20"/>
    </w:rPr>
  </w:style>
  <w:style w:type="character" w:customStyle="1" w:styleId="CommentTextChar">
    <w:name w:val="Comment Text Char"/>
    <w:basedOn w:val="DefaultParagraphFont"/>
    <w:link w:val="CommentText"/>
    <w:uiPriority w:val="99"/>
    <w:semiHidden/>
    <w:rsid w:val="002D063A"/>
    <w:rPr>
      <w:sz w:val="20"/>
      <w:szCs w:val="20"/>
    </w:rPr>
  </w:style>
  <w:style w:type="paragraph" w:styleId="CommentSubject">
    <w:name w:val="annotation subject"/>
    <w:basedOn w:val="CommentText"/>
    <w:next w:val="CommentText"/>
    <w:link w:val="CommentSubjectChar"/>
    <w:uiPriority w:val="99"/>
    <w:semiHidden/>
    <w:unhideWhenUsed/>
    <w:rsid w:val="002D063A"/>
    <w:rPr>
      <w:b/>
      <w:bCs/>
    </w:rPr>
  </w:style>
  <w:style w:type="character" w:customStyle="1" w:styleId="CommentSubjectChar">
    <w:name w:val="Comment Subject Char"/>
    <w:basedOn w:val="CommentTextChar"/>
    <w:link w:val="CommentSubject"/>
    <w:uiPriority w:val="99"/>
    <w:semiHidden/>
    <w:rsid w:val="002D063A"/>
    <w:rPr>
      <w:b/>
      <w:bCs/>
      <w:sz w:val="20"/>
      <w:szCs w:val="20"/>
    </w:rPr>
  </w:style>
  <w:style w:type="paragraph" w:styleId="NormalWeb">
    <w:name w:val="Normal (Web)"/>
    <w:basedOn w:val="Normal"/>
    <w:uiPriority w:val="99"/>
    <w:unhideWhenUsed/>
    <w:rsid w:val="008904C6"/>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3369">
      <w:bodyDiv w:val="1"/>
      <w:marLeft w:val="0"/>
      <w:marRight w:val="0"/>
      <w:marTop w:val="0"/>
      <w:marBottom w:val="0"/>
      <w:divBdr>
        <w:top w:val="none" w:sz="0" w:space="0" w:color="auto"/>
        <w:left w:val="none" w:sz="0" w:space="0" w:color="auto"/>
        <w:bottom w:val="none" w:sz="0" w:space="0" w:color="auto"/>
        <w:right w:val="none" w:sz="0" w:space="0" w:color="auto"/>
      </w:divBdr>
    </w:div>
    <w:div w:id="931547112">
      <w:bodyDiv w:val="1"/>
      <w:marLeft w:val="0"/>
      <w:marRight w:val="0"/>
      <w:marTop w:val="0"/>
      <w:marBottom w:val="0"/>
      <w:divBdr>
        <w:top w:val="none" w:sz="0" w:space="0" w:color="auto"/>
        <w:left w:val="none" w:sz="0" w:space="0" w:color="auto"/>
        <w:bottom w:val="none" w:sz="0" w:space="0" w:color="auto"/>
        <w:right w:val="none" w:sz="0" w:space="0" w:color="auto"/>
      </w:divBdr>
    </w:div>
    <w:div w:id="1135292840">
      <w:bodyDiv w:val="1"/>
      <w:marLeft w:val="0"/>
      <w:marRight w:val="0"/>
      <w:marTop w:val="0"/>
      <w:marBottom w:val="0"/>
      <w:divBdr>
        <w:top w:val="none" w:sz="0" w:space="0" w:color="auto"/>
        <w:left w:val="none" w:sz="0" w:space="0" w:color="auto"/>
        <w:bottom w:val="none" w:sz="0" w:space="0" w:color="auto"/>
        <w:right w:val="none" w:sz="0" w:space="0" w:color="auto"/>
      </w:divBdr>
      <w:divsChild>
        <w:div w:id="1736388243">
          <w:marLeft w:val="0"/>
          <w:marRight w:val="0"/>
          <w:marTop w:val="0"/>
          <w:marBottom w:val="0"/>
          <w:divBdr>
            <w:top w:val="none" w:sz="0" w:space="0" w:color="auto"/>
            <w:left w:val="none" w:sz="0" w:space="0" w:color="auto"/>
            <w:bottom w:val="none" w:sz="0" w:space="0" w:color="auto"/>
            <w:right w:val="none" w:sz="0" w:space="0" w:color="auto"/>
          </w:divBdr>
          <w:divsChild>
            <w:div w:id="595023347">
              <w:marLeft w:val="0"/>
              <w:marRight w:val="0"/>
              <w:marTop w:val="0"/>
              <w:marBottom w:val="0"/>
              <w:divBdr>
                <w:top w:val="none" w:sz="0" w:space="0" w:color="auto"/>
                <w:left w:val="none" w:sz="0" w:space="0" w:color="auto"/>
                <w:bottom w:val="none" w:sz="0" w:space="0" w:color="auto"/>
                <w:right w:val="none" w:sz="0" w:space="0" w:color="auto"/>
              </w:divBdr>
              <w:divsChild>
                <w:div w:id="10991791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67031675">
      <w:bodyDiv w:val="1"/>
      <w:marLeft w:val="0"/>
      <w:marRight w:val="0"/>
      <w:marTop w:val="0"/>
      <w:marBottom w:val="0"/>
      <w:divBdr>
        <w:top w:val="none" w:sz="0" w:space="0" w:color="auto"/>
        <w:left w:val="none" w:sz="0" w:space="0" w:color="auto"/>
        <w:bottom w:val="none" w:sz="0" w:space="0" w:color="auto"/>
        <w:right w:val="none" w:sz="0" w:space="0" w:color="auto"/>
      </w:divBdr>
    </w:div>
    <w:div w:id="1668677860">
      <w:bodyDiv w:val="1"/>
      <w:marLeft w:val="0"/>
      <w:marRight w:val="0"/>
      <w:marTop w:val="0"/>
      <w:marBottom w:val="0"/>
      <w:divBdr>
        <w:top w:val="none" w:sz="0" w:space="0" w:color="auto"/>
        <w:left w:val="none" w:sz="0" w:space="0" w:color="auto"/>
        <w:bottom w:val="none" w:sz="0" w:space="0" w:color="auto"/>
        <w:right w:val="none" w:sz="0" w:space="0" w:color="auto"/>
      </w:divBdr>
    </w:div>
    <w:div w:id="20954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8280586DCCF14BB6F3DD756AFFBCD7" ma:contentTypeVersion="0" ma:contentTypeDescription="Create a new document." ma:contentTypeScope="" ma:versionID="b79a2cb7ca280be34948daf3f884590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74E33-0824-4AE2-B48B-2624B835C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A65A6-6D13-420C-AE1A-03FEA4C774E1}">
  <ds:schemaRefs>
    <ds:schemaRef ds:uri="http://schemas.microsoft.com/sharepoint/v3/contenttype/forms"/>
  </ds:schemaRefs>
</ds:datastoreItem>
</file>

<file path=customXml/itemProps3.xml><?xml version="1.0" encoding="utf-8"?>
<ds:datastoreItem xmlns:ds="http://schemas.openxmlformats.org/officeDocument/2006/customXml" ds:itemID="{CA39213C-4440-4C9E-9432-B1BCDA329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3970</Words>
  <Characters>22633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Cleeve, Lawrence</dc:creator>
  <cp:lastModifiedBy>Jacobson, Byron</cp:lastModifiedBy>
  <cp:revision>4</cp:revision>
  <cp:lastPrinted>2018-03-13T10:17:00Z</cp:lastPrinted>
  <dcterms:created xsi:type="dcterms:W3CDTF">2021-03-12T09:27:00Z</dcterms:created>
  <dcterms:modified xsi:type="dcterms:W3CDTF">2021-03-12T09:27:00Z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0x0101002E8280586DCCF14BB6F3DD756AFFBCD7</vt:lpwstr>
  </property>
</Properties>
</file>